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EC" w:rsidRDefault="009C76EC" w:rsidP="009C76EC">
      <w:pPr>
        <w:pStyle w:val="BodyText"/>
        <w:rPr>
          <w:sz w:val="28"/>
          <w:lang w:val="en-GB"/>
        </w:rPr>
      </w:pPr>
      <w:r>
        <w:rPr>
          <w:sz w:val="28"/>
          <w:lang w:val="en-GB"/>
        </w:rPr>
        <w:t>Instructions for Authors Submitting Papers to Nordic Concrete Research {NCR} – Version 201</w:t>
      </w:r>
      <w:r w:rsidR="00D40EE1">
        <w:rPr>
          <w:sz w:val="28"/>
          <w:lang w:val="en-GB"/>
        </w:rPr>
        <w:t>8</w:t>
      </w:r>
    </w:p>
    <w:p w:rsidR="005631BA" w:rsidRDefault="005631BA" w:rsidP="009C76EC">
      <w:pPr>
        <w:pStyle w:val="BodyText"/>
        <w:rPr>
          <w:sz w:val="28"/>
          <w:lang w:val="en-GB"/>
        </w:rPr>
      </w:pPr>
    </w:p>
    <w:tbl>
      <w:tblPr>
        <w:tblStyle w:val="TableGrid"/>
        <w:tblW w:w="9514" w:type="dxa"/>
        <w:tblLook w:val="04A0" w:firstRow="1" w:lastRow="0" w:firstColumn="1" w:lastColumn="0" w:noHBand="0" w:noVBand="1"/>
      </w:tblPr>
      <w:tblGrid>
        <w:gridCol w:w="2886"/>
        <w:gridCol w:w="6628"/>
      </w:tblGrid>
      <w:tr w:rsidR="005631BA" w:rsidTr="00C93C46">
        <w:tc>
          <w:tcPr>
            <w:tcW w:w="2886" w:type="dxa"/>
          </w:tcPr>
          <w:p w:rsidR="005631BA" w:rsidRDefault="005631BA" w:rsidP="009C76EC">
            <w:pPr>
              <w:pStyle w:val="BodyText"/>
              <w:rPr>
                <w:sz w:val="28"/>
                <w:lang w:val="en-GB"/>
              </w:rPr>
            </w:pPr>
            <w:r>
              <w:rPr>
                <w:noProof/>
                <w:szCs w:val="24"/>
                <w:lang w:val="sv-SE" w:eastAsia="sv-SE"/>
              </w:rPr>
              <w:drawing>
                <wp:inline distT="0" distB="0" distL="0" distR="0" wp14:anchorId="26B2DAA4" wp14:editId="367A923B">
                  <wp:extent cx="1694262" cy="2049780"/>
                  <wp:effectExtent l="0" t="0" r="1270" b="7620"/>
                  <wp:docPr id="1" name="Billede 30" descr="C:\Program Files (x86)\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CAGCAT10\j0292020.wmf"/>
                          <pic:cNvPicPr>
                            <a:picLocks noChangeAspect="1" noChangeArrowheads="1"/>
                          </pic:cNvPicPr>
                        </pic:nvPicPr>
                        <pic:blipFill>
                          <a:blip r:embed="rId8" cstate="print"/>
                          <a:srcRect/>
                          <a:stretch>
                            <a:fillRect/>
                          </a:stretch>
                        </pic:blipFill>
                        <pic:spPr bwMode="auto">
                          <a:xfrm>
                            <a:off x="0" y="0"/>
                            <a:ext cx="1696269" cy="2052209"/>
                          </a:xfrm>
                          <a:prstGeom prst="rect">
                            <a:avLst/>
                          </a:prstGeom>
                          <a:noFill/>
                          <a:ln w="9525">
                            <a:noFill/>
                            <a:miter lim="800000"/>
                            <a:headEnd/>
                            <a:tailEnd/>
                          </a:ln>
                        </pic:spPr>
                      </pic:pic>
                    </a:graphicData>
                  </a:graphic>
                </wp:inline>
              </w:drawing>
            </w:r>
          </w:p>
        </w:tc>
        <w:tc>
          <w:tcPr>
            <w:tcW w:w="6628" w:type="dxa"/>
          </w:tcPr>
          <w:p w:rsidR="005631BA" w:rsidRDefault="005631BA" w:rsidP="009C76EC">
            <w:pPr>
              <w:pStyle w:val="BodyText"/>
              <w:rPr>
                <w:sz w:val="28"/>
                <w:lang w:val="en-GB"/>
              </w:rPr>
            </w:pPr>
          </w:p>
          <w:p w:rsidR="005631BA" w:rsidRPr="005631BA" w:rsidRDefault="00B323A5" w:rsidP="009C76EC">
            <w:pPr>
              <w:pStyle w:val="BodyText"/>
              <w:rPr>
                <w:b w:val="0"/>
                <w:szCs w:val="24"/>
                <w:lang w:val="en-GB"/>
              </w:rPr>
            </w:pPr>
            <w:r>
              <w:rPr>
                <w:b w:val="0"/>
                <w:szCs w:val="24"/>
                <w:lang w:val="en-GB"/>
              </w:rPr>
              <w:t>1</w:t>
            </w:r>
            <w:r w:rsidRPr="00B323A5">
              <w:rPr>
                <w:b w:val="0"/>
                <w:szCs w:val="24"/>
                <w:vertAlign w:val="superscript"/>
                <w:lang w:val="en-GB"/>
              </w:rPr>
              <w:t>st</w:t>
            </w:r>
            <w:r>
              <w:rPr>
                <w:b w:val="0"/>
                <w:szCs w:val="24"/>
                <w:lang w:val="en-GB"/>
              </w:rPr>
              <w:t xml:space="preserve"> </w:t>
            </w:r>
            <w:r w:rsidR="005631BA">
              <w:rPr>
                <w:b w:val="0"/>
                <w:szCs w:val="24"/>
                <w:lang w:val="en-GB"/>
              </w:rPr>
              <w:t>a</w:t>
            </w:r>
            <w:r w:rsidR="005631BA" w:rsidRPr="005631BA">
              <w:rPr>
                <w:b w:val="0"/>
                <w:szCs w:val="24"/>
                <w:lang w:val="en-GB"/>
              </w:rPr>
              <w:t>uthor first name --- family name</w:t>
            </w:r>
            <w:r w:rsidR="005631BA">
              <w:rPr>
                <w:b w:val="0"/>
                <w:szCs w:val="24"/>
                <w:lang w:val="en-GB"/>
              </w:rPr>
              <w:t>, academic degree (if any)</w:t>
            </w:r>
          </w:p>
          <w:p w:rsidR="005631BA" w:rsidRDefault="005631BA" w:rsidP="009C76EC">
            <w:pPr>
              <w:pStyle w:val="BodyText"/>
              <w:rPr>
                <w:b w:val="0"/>
                <w:color w:val="000000" w:themeColor="text1"/>
                <w:szCs w:val="24"/>
                <w:lang w:val="en-GB"/>
              </w:rPr>
            </w:pPr>
            <w:r>
              <w:rPr>
                <w:b w:val="0"/>
                <w:color w:val="000000" w:themeColor="text1"/>
                <w:szCs w:val="24"/>
                <w:lang w:val="en-GB"/>
              </w:rPr>
              <w:t>Title and affiliation</w:t>
            </w:r>
          </w:p>
          <w:p w:rsidR="005631BA" w:rsidRDefault="005631BA" w:rsidP="005631BA">
            <w:pPr>
              <w:pStyle w:val="BodyText"/>
              <w:rPr>
                <w:b w:val="0"/>
                <w:color w:val="000000" w:themeColor="text1"/>
                <w:szCs w:val="24"/>
                <w:lang w:val="en-GB"/>
              </w:rPr>
            </w:pPr>
            <w:r w:rsidRPr="005631BA">
              <w:rPr>
                <w:b w:val="0"/>
                <w:color w:val="000000" w:themeColor="text1"/>
                <w:szCs w:val="24"/>
                <w:lang w:val="en-GB"/>
              </w:rPr>
              <w:t>Address</w:t>
            </w:r>
          </w:p>
          <w:p w:rsidR="005631BA" w:rsidRDefault="005631BA" w:rsidP="005631BA">
            <w:pPr>
              <w:pStyle w:val="BodyText"/>
              <w:rPr>
                <w:sz w:val="28"/>
                <w:lang w:val="en-GB"/>
              </w:rPr>
            </w:pPr>
            <w:r w:rsidRPr="005631BA">
              <w:rPr>
                <w:b w:val="0"/>
                <w:color w:val="000000" w:themeColor="text1"/>
                <w:szCs w:val="24"/>
                <w:lang w:val="en-GB"/>
              </w:rPr>
              <w:t>e-mail address</w:t>
            </w:r>
          </w:p>
        </w:tc>
      </w:tr>
      <w:tr w:rsidR="005631BA" w:rsidTr="00C93C46">
        <w:tc>
          <w:tcPr>
            <w:tcW w:w="2886" w:type="dxa"/>
          </w:tcPr>
          <w:p w:rsidR="005631BA" w:rsidRDefault="005631BA" w:rsidP="009C76EC">
            <w:pPr>
              <w:pStyle w:val="BodyText"/>
              <w:rPr>
                <w:sz w:val="28"/>
                <w:lang w:val="en-GB"/>
              </w:rPr>
            </w:pPr>
            <w:r>
              <w:rPr>
                <w:noProof/>
                <w:szCs w:val="24"/>
                <w:lang w:val="sv-SE" w:eastAsia="sv-SE"/>
              </w:rPr>
              <w:drawing>
                <wp:inline distT="0" distB="0" distL="0" distR="0" wp14:anchorId="1748B44F" wp14:editId="5B39EA21">
                  <wp:extent cx="1676400" cy="1836420"/>
                  <wp:effectExtent l="0" t="0" r="0" b="0"/>
                  <wp:docPr id="2" name="Billede 31"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CAGCAT10\j0301252.wmf"/>
                          <pic:cNvPicPr>
                            <a:picLocks noChangeAspect="1" noChangeArrowheads="1"/>
                          </pic:cNvPicPr>
                        </pic:nvPicPr>
                        <pic:blipFill>
                          <a:blip r:embed="rId9" cstate="print"/>
                          <a:srcRect/>
                          <a:stretch>
                            <a:fillRect/>
                          </a:stretch>
                        </pic:blipFill>
                        <pic:spPr bwMode="auto">
                          <a:xfrm>
                            <a:off x="0" y="0"/>
                            <a:ext cx="1676400" cy="1836420"/>
                          </a:xfrm>
                          <a:prstGeom prst="rect">
                            <a:avLst/>
                          </a:prstGeom>
                          <a:noFill/>
                          <a:ln w="9525">
                            <a:noFill/>
                            <a:miter lim="800000"/>
                            <a:headEnd/>
                            <a:tailEnd/>
                          </a:ln>
                        </pic:spPr>
                      </pic:pic>
                    </a:graphicData>
                  </a:graphic>
                </wp:inline>
              </w:drawing>
            </w:r>
          </w:p>
        </w:tc>
        <w:tc>
          <w:tcPr>
            <w:tcW w:w="6628" w:type="dxa"/>
          </w:tcPr>
          <w:p w:rsidR="005631BA" w:rsidRDefault="005631BA" w:rsidP="009C76EC">
            <w:pPr>
              <w:pStyle w:val="BodyText"/>
              <w:rPr>
                <w:sz w:val="28"/>
                <w:lang w:val="en-GB"/>
              </w:rPr>
            </w:pPr>
          </w:p>
          <w:p w:rsidR="005631BA" w:rsidRPr="005631BA" w:rsidRDefault="005631BA" w:rsidP="005631BA">
            <w:pPr>
              <w:pStyle w:val="BodyText"/>
              <w:rPr>
                <w:b w:val="0"/>
                <w:szCs w:val="24"/>
                <w:lang w:val="en-GB"/>
              </w:rPr>
            </w:pPr>
            <w:r>
              <w:rPr>
                <w:b w:val="0"/>
                <w:szCs w:val="24"/>
                <w:lang w:val="en-GB"/>
              </w:rPr>
              <w:t>2</w:t>
            </w:r>
            <w:r w:rsidRPr="005631BA">
              <w:rPr>
                <w:b w:val="0"/>
                <w:szCs w:val="24"/>
                <w:vertAlign w:val="superscript"/>
                <w:lang w:val="en-GB"/>
              </w:rPr>
              <w:t>nd</w:t>
            </w:r>
            <w:r>
              <w:rPr>
                <w:b w:val="0"/>
                <w:szCs w:val="24"/>
                <w:lang w:val="en-GB"/>
              </w:rPr>
              <w:t xml:space="preserve"> a</w:t>
            </w:r>
            <w:r w:rsidRPr="005631BA">
              <w:rPr>
                <w:b w:val="0"/>
                <w:szCs w:val="24"/>
                <w:lang w:val="en-GB"/>
              </w:rPr>
              <w:t>uthor first name --- family name</w:t>
            </w:r>
            <w:r>
              <w:rPr>
                <w:b w:val="0"/>
                <w:szCs w:val="24"/>
                <w:lang w:val="en-GB"/>
              </w:rPr>
              <w:t>, academic degree (if any)</w:t>
            </w:r>
          </w:p>
          <w:p w:rsidR="005631BA" w:rsidRDefault="005631BA" w:rsidP="005631BA">
            <w:pPr>
              <w:pStyle w:val="BodyText"/>
              <w:rPr>
                <w:b w:val="0"/>
                <w:color w:val="000000" w:themeColor="text1"/>
                <w:szCs w:val="24"/>
                <w:lang w:val="en-GB"/>
              </w:rPr>
            </w:pPr>
            <w:r>
              <w:rPr>
                <w:b w:val="0"/>
                <w:color w:val="000000" w:themeColor="text1"/>
                <w:szCs w:val="24"/>
                <w:lang w:val="en-GB"/>
              </w:rPr>
              <w:t>Title and affiliation</w:t>
            </w:r>
          </w:p>
          <w:p w:rsidR="005631BA" w:rsidRDefault="005631BA" w:rsidP="005631BA">
            <w:pPr>
              <w:pStyle w:val="BodyText"/>
              <w:rPr>
                <w:b w:val="0"/>
                <w:color w:val="000000" w:themeColor="text1"/>
                <w:szCs w:val="24"/>
                <w:lang w:val="en-GB"/>
              </w:rPr>
            </w:pPr>
            <w:r w:rsidRPr="005631BA">
              <w:rPr>
                <w:b w:val="0"/>
                <w:color w:val="000000" w:themeColor="text1"/>
                <w:szCs w:val="24"/>
                <w:lang w:val="en-GB"/>
              </w:rPr>
              <w:t>Address</w:t>
            </w:r>
          </w:p>
          <w:p w:rsidR="005631BA" w:rsidRDefault="005631BA" w:rsidP="005631BA">
            <w:pPr>
              <w:pStyle w:val="BodyText"/>
              <w:rPr>
                <w:sz w:val="28"/>
                <w:lang w:val="en-GB"/>
              </w:rPr>
            </w:pPr>
            <w:r w:rsidRPr="005631BA">
              <w:rPr>
                <w:b w:val="0"/>
                <w:color w:val="000000" w:themeColor="text1"/>
                <w:szCs w:val="24"/>
                <w:lang w:val="en-GB"/>
              </w:rPr>
              <w:t>e-mail address</w:t>
            </w:r>
          </w:p>
        </w:tc>
      </w:tr>
      <w:tr w:rsidR="005631BA" w:rsidTr="00C93C46">
        <w:tc>
          <w:tcPr>
            <w:tcW w:w="2886" w:type="dxa"/>
          </w:tcPr>
          <w:p w:rsidR="005631BA" w:rsidRPr="00663B92" w:rsidRDefault="005631BA" w:rsidP="009C76EC">
            <w:pPr>
              <w:pStyle w:val="BodyText"/>
              <w:rPr>
                <w:b w:val="0"/>
                <w:lang w:val="en-GB"/>
              </w:rPr>
            </w:pPr>
            <w:r w:rsidRPr="00663B92">
              <w:rPr>
                <w:b w:val="0"/>
                <w:lang w:val="en-GB"/>
              </w:rPr>
              <w:t>Etc.</w:t>
            </w:r>
          </w:p>
        </w:tc>
        <w:tc>
          <w:tcPr>
            <w:tcW w:w="6628" w:type="dxa"/>
          </w:tcPr>
          <w:p w:rsidR="005631BA" w:rsidRPr="00663B92" w:rsidRDefault="00663B92" w:rsidP="009C76EC">
            <w:pPr>
              <w:pStyle w:val="BodyText"/>
              <w:rPr>
                <w:b w:val="0"/>
                <w:lang w:val="en-GB"/>
              </w:rPr>
            </w:pPr>
            <w:r w:rsidRPr="00663B92">
              <w:rPr>
                <w:b w:val="0"/>
                <w:lang w:val="en-GB"/>
              </w:rPr>
              <w:t>Ad</w:t>
            </w:r>
            <w:r w:rsidR="00B323A5">
              <w:rPr>
                <w:b w:val="0"/>
                <w:lang w:val="en-GB"/>
              </w:rPr>
              <w:t>d</w:t>
            </w:r>
            <w:r w:rsidRPr="00663B92">
              <w:rPr>
                <w:b w:val="0"/>
                <w:lang w:val="en-GB"/>
              </w:rPr>
              <w:t xml:space="preserve"> </w:t>
            </w:r>
            <w:r w:rsidR="00C93C46">
              <w:rPr>
                <w:b w:val="0"/>
                <w:lang w:val="en-GB"/>
              </w:rPr>
              <w:t xml:space="preserve">rows </w:t>
            </w:r>
            <w:r w:rsidRPr="00663B92">
              <w:rPr>
                <w:b w:val="0"/>
                <w:lang w:val="en-GB"/>
              </w:rPr>
              <w:t>as adequate. Cell boundaries in the table will be made invisible prior to publishing.</w:t>
            </w:r>
          </w:p>
        </w:tc>
      </w:tr>
    </w:tbl>
    <w:p w:rsidR="00C93C46" w:rsidRDefault="00C93C46" w:rsidP="00C93C46">
      <w:pPr>
        <w:spacing w:after="0"/>
        <w:rPr>
          <w:rFonts w:ascii="Times New Roman" w:hAnsi="Times New Roman" w:cs="Times New Roman"/>
          <w:b/>
          <w:sz w:val="24"/>
          <w:szCs w:val="24"/>
          <w:lang w:val="en-GB"/>
        </w:rPr>
      </w:pPr>
    </w:p>
    <w:p w:rsidR="00C93C46" w:rsidRDefault="00C93C46" w:rsidP="00C93C46">
      <w:pPr>
        <w:spacing w:after="0"/>
        <w:rPr>
          <w:rFonts w:ascii="Times New Roman" w:hAnsi="Times New Roman" w:cs="Times New Roman"/>
          <w:b/>
          <w:sz w:val="24"/>
          <w:szCs w:val="24"/>
          <w:lang w:val="en-GB"/>
        </w:rPr>
      </w:pPr>
    </w:p>
    <w:p w:rsidR="00C93C46" w:rsidRPr="006B25C2" w:rsidRDefault="00C93C46" w:rsidP="00C93C46">
      <w:pPr>
        <w:spacing w:after="0"/>
        <w:rPr>
          <w:rFonts w:ascii="Times New Roman" w:hAnsi="Times New Roman" w:cs="Times New Roman"/>
          <w:b/>
          <w:sz w:val="24"/>
          <w:szCs w:val="24"/>
          <w:lang w:val="en-GB"/>
        </w:rPr>
      </w:pPr>
      <w:r w:rsidRPr="006B25C2">
        <w:rPr>
          <w:rFonts w:ascii="Times New Roman" w:hAnsi="Times New Roman" w:cs="Times New Roman"/>
          <w:b/>
          <w:sz w:val="24"/>
          <w:szCs w:val="24"/>
          <w:lang w:val="en-GB"/>
        </w:rPr>
        <w:t>ABSTRACT</w:t>
      </w:r>
    </w:p>
    <w:p w:rsidR="00C93C46" w:rsidRDefault="00C93C46" w:rsidP="00C93C4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manuscript shall commence with a short abstract and at least four key words. The abstract should summarize the problem, research method and important results. It should be limited to </w:t>
      </w:r>
      <w:r w:rsidRPr="006B25C2">
        <w:rPr>
          <w:rFonts w:ascii="Times New Roman" w:hAnsi="Times New Roman" w:cs="Times New Roman"/>
          <w:sz w:val="24"/>
          <w:szCs w:val="24"/>
          <w:u w:val="dotted"/>
          <w:lang w:val="en-GB"/>
        </w:rPr>
        <w:t>100 words</w:t>
      </w:r>
      <w:r w:rsidR="008A7223">
        <w:rPr>
          <w:rFonts w:ascii="Times New Roman" w:hAnsi="Times New Roman" w:cs="Times New Roman"/>
          <w:sz w:val="24"/>
          <w:szCs w:val="24"/>
          <w:u w:val="dotted"/>
          <w:lang w:val="en-GB"/>
        </w:rPr>
        <w:t>.</w:t>
      </w:r>
    </w:p>
    <w:p w:rsidR="00C93C46" w:rsidRDefault="00C93C46" w:rsidP="00C93C46">
      <w:pPr>
        <w:spacing w:after="0"/>
        <w:rPr>
          <w:rFonts w:ascii="Times New Roman" w:hAnsi="Times New Roman" w:cs="Times New Roman"/>
          <w:sz w:val="24"/>
          <w:szCs w:val="24"/>
          <w:lang w:val="en-GB"/>
        </w:rPr>
      </w:pPr>
    </w:p>
    <w:p w:rsidR="006B25C2" w:rsidRDefault="00C93C46" w:rsidP="00C93C46">
      <w:pPr>
        <w:spacing w:after="0"/>
        <w:rPr>
          <w:rFonts w:ascii="Times New Roman" w:hAnsi="Times New Roman" w:cs="Times New Roman"/>
          <w:sz w:val="24"/>
          <w:szCs w:val="24"/>
          <w:lang w:val="en-GB"/>
        </w:rPr>
      </w:pPr>
      <w:r w:rsidRPr="006B25C2">
        <w:rPr>
          <w:rFonts w:ascii="Times New Roman" w:hAnsi="Times New Roman" w:cs="Times New Roman"/>
          <w:b/>
          <w:sz w:val="24"/>
          <w:szCs w:val="24"/>
          <w:lang w:val="en-GB"/>
        </w:rPr>
        <w:t>Key words:</w:t>
      </w:r>
      <w:r>
        <w:rPr>
          <w:rFonts w:ascii="Times New Roman" w:hAnsi="Times New Roman" w:cs="Times New Roman"/>
          <w:sz w:val="24"/>
          <w:szCs w:val="24"/>
          <w:lang w:val="en-GB"/>
        </w:rPr>
        <w:t xml:space="preserve"> </w:t>
      </w:r>
      <w:r w:rsidRPr="009C76EC">
        <w:rPr>
          <w:rFonts w:ascii="Times New Roman" w:hAnsi="Times New Roman" w:cs="Times New Roman"/>
          <w:sz w:val="24"/>
          <w:szCs w:val="24"/>
          <w:lang w:val="en-GB"/>
        </w:rPr>
        <w:t>Instructions, layout, headings, figures and tables, references</w:t>
      </w:r>
      <w:r w:rsidR="00B323A5">
        <w:rPr>
          <w:rFonts w:ascii="Times New Roman" w:hAnsi="Times New Roman" w:cs="Times New Roman"/>
          <w:sz w:val="24"/>
          <w:szCs w:val="24"/>
          <w:lang w:val="en-GB"/>
        </w:rPr>
        <w:t>.</w:t>
      </w:r>
    </w:p>
    <w:p w:rsidR="00C93C46" w:rsidRDefault="00C93C46" w:rsidP="00C93C46">
      <w:pPr>
        <w:spacing w:after="0" w:line="240" w:lineRule="auto"/>
        <w:rPr>
          <w:rFonts w:ascii="Times New Roman" w:hAnsi="Times New Roman" w:cs="Times New Roman"/>
          <w:b/>
          <w:color w:val="000000" w:themeColor="text1"/>
          <w:sz w:val="24"/>
          <w:szCs w:val="24"/>
          <w:lang w:val="en-GB"/>
        </w:rPr>
      </w:pPr>
    </w:p>
    <w:p w:rsidR="00C93C46" w:rsidRDefault="00C93C46" w:rsidP="00C93C46">
      <w:pPr>
        <w:spacing w:after="0" w:line="240" w:lineRule="auto"/>
        <w:rPr>
          <w:rFonts w:ascii="Times New Roman" w:hAnsi="Times New Roman" w:cs="Times New Roman"/>
          <w:b/>
          <w:color w:val="000000" w:themeColor="text1"/>
          <w:sz w:val="24"/>
          <w:szCs w:val="24"/>
          <w:lang w:val="en-GB"/>
        </w:rPr>
      </w:pPr>
    </w:p>
    <w:p w:rsidR="009C76EC" w:rsidRPr="009C76EC" w:rsidRDefault="00C93C46" w:rsidP="00C93C46">
      <w:pPr>
        <w:spacing w:after="0" w:line="240" w:lineRule="auto"/>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1.</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INTRODUCTION</w:t>
      </w:r>
    </w:p>
    <w:p w:rsidR="009C76EC" w:rsidRPr="009C76EC" w:rsidRDefault="009C76EC" w:rsidP="006B25C2">
      <w:pPr>
        <w:spacing w:after="0" w:line="240" w:lineRule="auto"/>
        <w:rPr>
          <w:rFonts w:ascii="Times New Roman" w:hAnsi="Times New Roman" w:cs="Times New Roman"/>
          <w:color w:val="000000" w:themeColor="text1"/>
          <w:sz w:val="24"/>
          <w:szCs w:val="24"/>
          <w:lang w:val="en-GB"/>
        </w:rPr>
      </w:pPr>
    </w:p>
    <w:p w:rsidR="009C76EC" w:rsidRPr="009C76EC" w:rsidRDefault="009C76EC" w:rsidP="006B25C2">
      <w:pPr>
        <w:spacing w:after="0" w:line="240" w:lineRule="auto"/>
        <w:rPr>
          <w:rFonts w:ascii="Times New Roman" w:hAnsi="Times New Roman" w:cs="Times New Roman"/>
          <w:b/>
          <w:color w:val="000000" w:themeColor="text1"/>
          <w:sz w:val="24"/>
          <w:szCs w:val="24"/>
          <w:lang w:val="en-GB"/>
        </w:rPr>
      </w:pPr>
      <w:r w:rsidRPr="009C76EC">
        <w:rPr>
          <w:rFonts w:ascii="Times New Roman" w:hAnsi="Times New Roman" w:cs="Times New Roman"/>
          <w:b/>
          <w:color w:val="000000" w:themeColor="text1"/>
          <w:sz w:val="24"/>
          <w:szCs w:val="24"/>
          <w:lang w:val="en-GB"/>
        </w:rPr>
        <w:t>1.1</w:t>
      </w:r>
      <w:r w:rsidRPr="009C76EC">
        <w:rPr>
          <w:rFonts w:ascii="Times New Roman" w:hAnsi="Times New Roman" w:cs="Times New Roman"/>
          <w:b/>
          <w:color w:val="000000" w:themeColor="text1"/>
          <w:sz w:val="24"/>
          <w:szCs w:val="24"/>
          <w:lang w:val="en-GB"/>
        </w:rPr>
        <w:tab/>
        <w:t>General</w:t>
      </w:r>
    </w:p>
    <w:p w:rsidR="006B25C2" w:rsidRDefault="006B25C2" w:rsidP="006B25C2">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These instructions are written according to the rules for authors submitting papers to Nordic Concrete Research, NCR</w:t>
      </w:r>
      <w:r w:rsidR="001C3279">
        <w:rPr>
          <w:rFonts w:ascii="Times New Roman" w:hAnsi="Times New Roman" w:cs="Times New Roman"/>
          <w:color w:val="000000" w:themeColor="text1"/>
          <w:sz w:val="24"/>
          <w:szCs w:val="24"/>
          <w:lang w:val="en-GB"/>
        </w:rPr>
        <w:t>, hence the downloaded document (word version) may be used as a template for writing</w:t>
      </w:r>
      <w:r w:rsidRPr="009C76EC">
        <w:rPr>
          <w:rFonts w:ascii="Times New Roman" w:hAnsi="Times New Roman" w:cs="Times New Roman"/>
          <w:color w:val="000000" w:themeColor="text1"/>
          <w:sz w:val="24"/>
          <w:szCs w:val="24"/>
          <w:lang w:val="en-GB"/>
        </w:rPr>
        <w:t>.</w:t>
      </w:r>
      <w:r w:rsidR="00377B61">
        <w:rPr>
          <w:rFonts w:ascii="Times New Roman" w:hAnsi="Times New Roman" w:cs="Times New Roman"/>
          <w:color w:val="000000" w:themeColor="text1"/>
          <w:sz w:val="24"/>
          <w:szCs w:val="24"/>
          <w:lang w:val="en-GB"/>
        </w:rPr>
        <w:t xml:space="preserve"> </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Papers for NCR shall deal with </w:t>
      </w:r>
      <w:r w:rsidRPr="009C76EC">
        <w:rPr>
          <w:rFonts w:ascii="Times New Roman" w:hAnsi="Times New Roman" w:cs="Times New Roman"/>
          <w:color w:val="000000" w:themeColor="text1"/>
          <w:sz w:val="24"/>
          <w:szCs w:val="24"/>
          <w:u w:val="dotted"/>
          <w:lang w:val="en-GB"/>
        </w:rPr>
        <w:t>research</w:t>
      </w:r>
      <w:r w:rsidRPr="009C76EC">
        <w:rPr>
          <w:rFonts w:ascii="Times New Roman" w:hAnsi="Times New Roman" w:cs="Times New Roman"/>
          <w:color w:val="000000" w:themeColor="text1"/>
          <w:sz w:val="24"/>
          <w:szCs w:val="24"/>
          <w:lang w:val="en-GB"/>
        </w:rPr>
        <w:t xml:space="preserve"> and </w:t>
      </w:r>
      <w:r w:rsidRPr="009C76EC">
        <w:rPr>
          <w:rFonts w:ascii="Times New Roman" w:hAnsi="Times New Roman" w:cs="Times New Roman"/>
          <w:color w:val="000000" w:themeColor="text1"/>
          <w:sz w:val="24"/>
          <w:szCs w:val="24"/>
          <w:u w:val="dotted"/>
          <w:lang w:val="en-GB"/>
        </w:rPr>
        <w:t>development</w:t>
      </w:r>
      <w:r w:rsidRPr="009C76EC">
        <w:rPr>
          <w:rFonts w:ascii="Times New Roman" w:hAnsi="Times New Roman" w:cs="Times New Roman"/>
          <w:color w:val="000000" w:themeColor="text1"/>
          <w:sz w:val="24"/>
          <w:szCs w:val="24"/>
          <w:lang w:val="en-GB"/>
        </w:rPr>
        <w:t xml:space="preserve"> within the </w:t>
      </w:r>
      <w:r w:rsidRPr="009C76EC">
        <w:rPr>
          <w:rFonts w:ascii="Times New Roman" w:hAnsi="Times New Roman" w:cs="Times New Roman"/>
          <w:color w:val="000000" w:themeColor="text1"/>
          <w:sz w:val="24"/>
          <w:szCs w:val="24"/>
          <w:u w:val="dotted"/>
          <w:lang w:val="en-GB"/>
        </w:rPr>
        <w:t>Nordic</w:t>
      </w:r>
      <w:r w:rsidRPr="009C76EC">
        <w:rPr>
          <w:rFonts w:ascii="Times New Roman" w:hAnsi="Times New Roman" w:cs="Times New Roman"/>
          <w:color w:val="000000" w:themeColor="text1"/>
          <w:sz w:val="24"/>
          <w:szCs w:val="24"/>
          <w:lang w:val="en-GB"/>
        </w:rPr>
        <w:t xml:space="preserve"> countries related to </w:t>
      </w:r>
      <w:r w:rsidRPr="009C76EC">
        <w:rPr>
          <w:rFonts w:ascii="Times New Roman" w:hAnsi="Times New Roman" w:cs="Times New Roman"/>
          <w:color w:val="000000" w:themeColor="text1"/>
          <w:sz w:val="24"/>
          <w:szCs w:val="24"/>
          <w:u w:val="dotted"/>
          <w:lang w:val="en-GB"/>
        </w:rPr>
        <w:t>concrete</w:t>
      </w:r>
      <w:r w:rsidRPr="009C76EC">
        <w:rPr>
          <w:rFonts w:ascii="Times New Roman" w:hAnsi="Times New Roman" w:cs="Times New Roman"/>
          <w:color w:val="000000" w:themeColor="text1"/>
          <w:sz w:val="24"/>
          <w:szCs w:val="24"/>
          <w:lang w:val="en-GB"/>
        </w:rPr>
        <w:t xml:space="preserve"> </w:t>
      </w:r>
      <w:r w:rsidRPr="009C76EC">
        <w:rPr>
          <w:rFonts w:ascii="Times New Roman" w:hAnsi="Times New Roman" w:cs="Times New Roman"/>
          <w:color w:val="000000" w:themeColor="text1"/>
          <w:sz w:val="24"/>
          <w:szCs w:val="24"/>
          <w:u w:val="dotted"/>
          <w:lang w:val="en-GB"/>
        </w:rPr>
        <w:t>materials</w:t>
      </w:r>
      <w:r w:rsidRPr="009C76EC">
        <w:rPr>
          <w:rFonts w:ascii="Times New Roman" w:hAnsi="Times New Roman" w:cs="Times New Roman"/>
          <w:color w:val="000000" w:themeColor="text1"/>
          <w:sz w:val="24"/>
          <w:szCs w:val="24"/>
          <w:lang w:val="en-GB"/>
        </w:rPr>
        <w:t xml:space="preserve"> and </w:t>
      </w:r>
      <w:r w:rsidRPr="009C76EC">
        <w:rPr>
          <w:rFonts w:ascii="Times New Roman" w:hAnsi="Times New Roman" w:cs="Times New Roman"/>
          <w:color w:val="000000" w:themeColor="text1"/>
          <w:sz w:val="24"/>
          <w:szCs w:val="24"/>
          <w:u w:val="dotted"/>
          <w:lang w:val="en-GB"/>
        </w:rPr>
        <w:t>structures</w:t>
      </w:r>
      <w:r w:rsidRPr="009C76EC">
        <w:rPr>
          <w:rFonts w:ascii="Times New Roman" w:hAnsi="Times New Roman" w:cs="Times New Roman"/>
          <w:color w:val="000000" w:themeColor="text1"/>
          <w:sz w:val="24"/>
          <w:szCs w:val="24"/>
          <w:lang w:val="en-GB"/>
        </w:rPr>
        <w:t xml:space="preserve">. </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 </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lastRenderedPageBreak/>
        <w:t xml:space="preserve">The manuscript is to be written in English, Great Britain version. Use the computer’s spell check to avoid spelling errors. The manuscript should be limited to </w:t>
      </w:r>
      <w:r w:rsidRPr="009C76EC">
        <w:rPr>
          <w:rFonts w:ascii="Times New Roman" w:hAnsi="Times New Roman" w:cs="Times New Roman"/>
          <w:color w:val="000000" w:themeColor="text1"/>
          <w:sz w:val="24"/>
          <w:szCs w:val="24"/>
          <w:u w:val="single"/>
          <w:lang w:val="en-GB"/>
        </w:rPr>
        <w:t>twenty (20)</w:t>
      </w:r>
      <w:r w:rsidRPr="009C76EC">
        <w:rPr>
          <w:rFonts w:ascii="Times New Roman" w:hAnsi="Times New Roman" w:cs="Times New Roman"/>
          <w:color w:val="000000" w:themeColor="text1"/>
          <w:sz w:val="24"/>
          <w:szCs w:val="24"/>
          <w:lang w:val="en-GB"/>
        </w:rPr>
        <w:t xml:space="preserve"> pages including illustrations and the reference list. The manuscript shall be sent to the editor, who is responsible for </w:t>
      </w:r>
      <w:r w:rsidR="00377B61">
        <w:rPr>
          <w:rFonts w:ascii="Times New Roman" w:hAnsi="Times New Roman" w:cs="Times New Roman"/>
          <w:color w:val="000000" w:themeColor="text1"/>
          <w:sz w:val="24"/>
          <w:szCs w:val="24"/>
          <w:lang w:val="en-GB"/>
        </w:rPr>
        <w:t xml:space="preserve">organising of </w:t>
      </w:r>
      <w:r w:rsidRPr="009C76EC">
        <w:rPr>
          <w:rFonts w:ascii="Times New Roman" w:hAnsi="Times New Roman" w:cs="Times New Roman"/>
          <w:color w:val="000000" w:themeColor="text1"/>
          <w:sz w:val="24"/>
          <w:szCs w:val="24"/>
          <w:lang w:val="en-GB"/>
        </w:rPr>
        <w:t xml:space="preserve">reviewing of the paper before publishing. All papers are </w:t>
      </w:r>
      <w:r w:rsidR="00377B61">
        <w:rPr>
          <w:rFonts w:ascii="Times New Roman" w:hAnsi="Times New Roman" w:cs="Times New Roman"/>
          <w:color w:val="000000" w:themeColor="text1"/>
          <w:sz w:val="24"/>
          <w:szCs w:val="24"/>
          <w:lang w:val="en-GB"/>
        </w:rPr>
        <w:t>examined</w:t>
      </w:r>
      <w:r w:rsidRPr="009C76EC">
        <w:rPr>
          <w:rFonts w:ascii="Times New Roman" w:hAnsi="Times New Roman" w:cs="Times New Roman"/>
          <w:color w:val="000000" w:themeColor="text1"/>
          <w:sz w:val="24"/>
          <w:szCs w:val="24"/>
          <w:lang w:val="en-GB"/>
        </w:rPr>
        <w:t xml:space="preserve"> by </w:t>
      </w:r>
      <w:r w:rsidR="00377B61">
        <w:rPr>
          <w:rFonts w:ascii="Times New Roman" w:hAnsi="Times New Roman" w:cs="Times New Roman"/>
          <w:color w:val="000000" w:themeColor="text1"/>
          <w:sz w:val="24"/>
          <w:szCs w:val="24"/>
          <w:lang w:val="en-GB"/>
        </w:rPr>
        <w:t xml:space="preserve">two or </w:t>
      </w:r>
      <w:r w:rsidRPr="009C76EC">
        <w:rPr>
          <w:rFonts w:ascii="Times New Roman" w:hAnsi="Times New Roman" w:cs="Times New Roman"/>
          <w:color w:val="000000" w:themeColor="text1"/>
          <w:sz w:val="24"/>
          <w:szCs w:val="24"/>
          <w:lang w:val="en-GB"/>
        </w:rPr>
        <w:t>three reviewers.</w:t>
      </w:r>
    </w:p>
    <w:p w:rsidR="00377B61" w:rsidRDefault="00377B61" w:rsidP="009C76EC">
      <w:pPr>
        <w:spacing w:after="0" w:line="240" w:lineRule="auto"/>
        <w:jc w:val="both"/>
        <w:rPr>
          <w:rFonts w:ascii="Times New Roman" w:hAnsi="Times New Roman" w:cs="Times New Roman"/>
          <w:color w:val="000000" w:themeColor="text1"/>
          <w:sz w:val="24"/>
          <w:szCs w:val="24"/>
          <w:lang w:val="en-GB"/>
        </w:rPr>
      </w:pPr>
    </w:p>
    <w:p w:rsid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The manuscript shall preferably be typed in the word pr</w:t>
      </w:r>
      <w:r w:rsidR="00377B61">
        <w:rPr>
          <w:rFonts w:ascii="Times New Roman" w:hAnsi="Times New Roman" w:cs="Times New Roman"/>
          <w:color w:val="000000" w:themeColor="text1"/>
          <w:sz w:val="24"/>
          <w:szCs w:val="24"/>
          <w:lang w:val="en-GB"/>
        </w:rPr>
        <w:t>ocessing format MS Word and sent</w:t>
      </w:r>
      <w:r w:rsidRPr="009C76EC">
        <w:rPr>
          <w:rFonts w:ascii="Times New Roman" w:hAnsi="Times New Roman" w:cs="Times New Roman"/>
          <w:color w:val="000000" w:themeColor="text1"/>
          <w:sz w:val="24"/>
          <w:szCs w:val="24"/>
          <w:lang w:val="en-GB"/>
        </w:rPr>
        <w:t xml:space="preserve"> as </w:t>
      </w:r>
      <w:r w:rsidR="00377B61">
        <w:rPr>
          <w:rFonts w:ascii="Times New Roman" w:hAnsi="Times New Roman" w:cs="Times New Roman"/>
          <w:color w:val="000000" w:themeColor="text1"/>
          <w:sz w:val="24"/>
          <w:szCs w:val="24"/>
          <w:lang w:val="en-GB"/>
        </w:rPr>
        <w:t xml:space="preserve">enclosure </w:t>
      </w:r>
      <w:r w:rsidRPr="009C76EC">
        <w:rPr>
          <w:rFonts w:ascii="Times New Roman" w:hAnsi="Times New Roman" w:cs="Times New Roman"/>
          <w:color w:val="000000" w:themeColor="text1"/>
          <w:sz w:val="24"/>
          <w:szCs w:val="24"/>
          <w:lang w:val="en-GB"/>
        </w:rPr>
        <w:t>to an e-mail</w:t>
      </w:r>
      <w:r w:rsidR="00377B61">
        <w:rPr>
          <w:rFonts w:ascii="Times New Roman" w:hAnsi="Times New Roman" w:cs="Times New Roman"/>
          <w:color w:val="000000" w:themeColor="text1"/>
          <w:sz w:val="24"/>
          <w:szCs w:val="24"/>
          <w:lang w:val="en-GB"/>
        </w:rPr>
        <w:t xml:space="preserve"> or, if too comprehensive, via third party uploading</w:t>
      </w:r>
      <w:r w:rsidR="006B25C2">
        <w:rPr>
          <w:rFonts w:ascii="Times New Roman" w:hAnsi="Times New Roman" w:cs="Times New Roman"/>
          <w:color w:val="000000" w:themeColor="text1"/>
          <w:sz w:val="24"/>
          <w:szCs w:val="24"/>
          <w:lang w:val="en-GB"/>
        </w:rPr>
        <w:t xml:space="preserve"> or </w:t>
      </w:r>
      <w:r w:rsidR="00377B61">
        <w:rPr>
          <w:rFonts w:ascii="Times New Roman" w:hAnsi="Times New Roman" w:cs="Times New Roman"/>
          <w:color w:val="000000" w:themeColor="text1"/>
          <w:sz w:val="24"/>
          <w:szCs w:val="24"/>
          <w:lang w:val="en-GB"/>
        </w:rPr>
        <w:t>on a physical device.</w:t>
      </w:r>
      <w:r w:rsidRPr="009C76EC">
        <w:rPr>
          <w:rFonts w:ascii="Times New Roman" w:hAnsi="Times New Roman" w:cs="Times New Roman"/>
          <w:color w:val="000000" w:themeColor="text1"/>
          <w:sz w:val="24"/>
          <w:szCs w:val="24"/>
          <w:lang w:val="en-GB"/>
        </w:rPr>
        <w:t xml:space="preserve"> </w:t>
      </w:r>
      <w:r w:rsidRPr="00377B61">
        <w:rPr>
          <w:rFonts w:ascii="Times New Roman" w:hAnsi="Times New Roman" w:cs="Times New Roman"/>
          <w:i/>
          <w:color w:val="000000" w:themeColor="text1"/>
          <w:sz w:val="24"/>
          <w:szCs w:val="24"/>
          <w:u w:val="single"/>
          <w:lang w:val="en-GB"/>
        </w:rPr>
        <w:t xml:space="preserve">Automatic numbering of paragraphs, tables, figures and references </w:t>
      </w:r>
      <w:r w:rsidR="00377B61" w:rsidRPr="00377B61">
        <w:rPr>
          <w:rFonts w:ascii="Times New Roman" w:hAnsi="Times New Roman" w:cs="Times New Roman"/>
          <w:i/>
          <w:color w:val="000000" w:themeColor="text1"/>
          <w:sz w:val="24"/>
          <w:szCs w:val="24"/>
          <w:u w:val="single"/>
          <w:lang w:val="en-GB"/>
        </w:rPr>
        <w:t>shall</w:t>
      </w:r>
      <w:r w:rsidRPr="00377B61">
        <w:rPr>
          <w:rFonts w:ascii="Times New Roman" w:hAnsi="Times New Roman" w:cs="Times New Roman"/>
          <w:i/>
          <w:color w:val="000000" w:themeColor="text1"/>
          <w:sz w:val="24"/>
          <w:szCs w:val="24"/>
          <w:u w:val="single"/>
          <w:lang w:val="en-GB"/>
        </w:rPr>
        <w:t xml:space="preserve"> not be used</w:t>
      </w:r>
      <w:r w:rsidRPr="009C76EC">
        <w:rPr>
          <w:rFonts w:ascii="Times New Roman" w:hAnsi="Times New Roman" w:cs="Times New Roman"/>
          <w:color w:val="000000" w:themeColor="text1"/>
          <w:sz w:val="24"/>
          <w:szCs w:val="24"/>
          <w:lang w:val="en-GB"/>
        </w:rPr>
        <w:t>. Avoid footnotes if possible. If you must use them, please be sure that they are typed within the margins specified in section 2.</w:t>
      </w:r>
    </w:p>
    <w:p w:rsidR="009C76EC" w:rsidRDefault="009C76EC"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NCR is normally published in June and December. Deadline</w:t>
      </w:r>
      <w:r w:rsidR="005531C7">
        <w:rPr>
          <w:rFonts w:ascii="Times New Roman" w:hAnsi="Times New Roman" w:cs="Times New Roman"/>
          <w:color w:val="000000" w:themeColor="text1"/>
          <w:sz w:val="24"/>
          <w:szCs w:val="24"/>
          <w:lang w:val="en-GB"/>
        </w:rPr>
        <w:t>s</w:t>
      </w:r>
      <w:r w:rsidRPr="009C76EC">
        <w:rPr>
          <w:rFonts w:ascii="Times New Roman" w:hAnsi="Times New Roman" w:cs="Times New Roman"/>
          <w:color w:val="000000" w:themeColor="text1"/>
          <w:sz w:val="24"/>
          <w:szCs w:val="24"/>
          <w:lang w:val="en-GB"/>
        </w:rPr>
        <w:t xml:space="preserve"> for sub</w:t>
      </w:r>
      <w:r w:rsidR="005531C7">
        <w:rPr>
          <w:rFonts w:ascii="Times New Roman" w:hAnsi="Times New Roman" w:cs="Times New Roman"/>
          <w:color w:val="000000" w:themeColor="text1"/>
          <w:sz w:val="24"/>
          <w:szCs w:val="24"/>
          <w:lang w:val="en-GB"/>
        </w:rPr>
        <w:t xml:space="preserve">mitting papers are </w:t>
      </w:r>
      <w:r w:rsidRPr="009C76EC">
        <w:rPr>
          <w:rFonts w:ascii="Times New Roman" w:hAnsi="Times New Roman" w:cs="Times New Roman"/>
          <w:color w:val="000000" w:themeColor="text1"/>
          <w:sz w:val="24"/>
          <w:szCs w:val="24"/>
          <w:lang w:val="en-GB"/>
        </w:rPr>
        <w:t>March</w:t>
      </w:r>
      <w:r w:rsidR="005531C7">
        <w:rPr>
          <w:rFonts w:ascii="Times New Roman" w:hAnsi="Times New Roman" w:cs="Times New Roman"/>
          <w:color w:val="000000" w:themeColor="text1"/>
          <w:sz w:val="24"/>
          <w:szCs w:val="24"/>
          <w:lang w:val="en-GB"/>
        </w:rPr>
        <w:t xml:space="preserve"> 15</w:t>
      </w:r>
      <w:r w:rsidR="005531C7" w:rsidRPr="005531C7">
        <w:rPr>
          <w:rFonts w:ascii="Times New Roman" w:hAnsi="Times New Roman" w:cs="Times New Roman"/>
          <w:color w:val="000000" w:themeColor="text1"/>
          <w:sz w:val="24"/>
          <w:szCs w:val="24"/>
          <w:vertAlign w:val="superscript"/>
          <w:lang w:val="en-GB"/>
        </w:rPr>
        <w:t>th</w:t>
      </w:r>
      <w:r w:rsidR="005531C7">
        <w:rPr>
          <w:rFonts w:ascii="Times New Roman" w:hAnsi="Times New Roman" w:cs="Times New Roman"/>
          <w:color w:val="000000" w:themeColor="text1"/>
          <w:sz w:val="24"/>
          <w:szCs w:val="24"/>
          <w:lang w:val="en-GB"/>
        </w:rPr>
        <w:t xml:space="preserve"> </w:t>
      </w:r>
      <w:r w:rsidRPr="009C76EC">
        <w:rPr>
          <w:rFonts w:ascii="Times New Roman" w:hAnsi="Times New Roman" w:cs="Times New Roman"/>
          <w:color w:val="000000" w:themeColor="text1"/>
          <w:sz w:val="24"/>
          <w:szCs w:val="24"/>
          <w:lang w:val="en-GB"/>
        </w:rPr>
        <w:t>and September</w:t>
      </w:r>
      <w:r w:rsidR="005531C7">
        <w:rPr>
          <w:rFonts w:ascii="Times New Roman" w:hAnsi="Times New Roman" w:cs="Times New Roman"/>
          <w:color w:val="000000" w:themeColor="text1"/>
          <w:sz w:val="24"/>
          <w:szCs w:val="24"/>
          <w:lang w:val="en-GB"/>
        </w:rPr>
        <w:t xml:space="preserve"> 15</w:t>
      </w:r>
      <w:r w:rsidR="005531C7" w:rsidRPr="005531C7">
        <w:rPr>
          <w:rFonts w:ascii="Times New Roman" w:hAnsi="Times New Roman" w:cs="Times New Roman"/>
          <w:color w:val="000000" w:themeColor="text1"/>
          <w:sz w:val="24"/>
          <w:szCs w:val="24"/>
          <w:vertAlign w:val="superscript"/>
          <w:lang w:val="en-GB"/>
        </w:rPr>
        <w:t>th</w:t>
      </w:r>
      <w:r w:rsidR="005531C7">
        <w:rPr>
          <w:rFonts w:ascii="Times New Roman" w:hAnsi="Times New Roman" w:cs="Times New Roman"/>
          <w:color w:val="000000" w:themeColor="text1"/>
          <w:sz w:val="24"/>
          <w:szCs w:val="24"/>
          <w:lang w:val="en-GB"/>
        </w:rPr>
        <w:t>, respectively. T</w:t>
      </w:r>
      <w:r w:rsidRPr="009C76EC">
        <w:rPr>
          <w:rFonts w:ascii="Times New Roman" w:hAnsi="Times New Roman" w:cs="Times New Roman"/>
          <w:color w:val="000000" w:themeColor="text1"/>
          <w:sz w:val="24"/>
          <w:szCs w:val="24"/>
          <w:lang w:val="en-GB"/>
        </w:rPr>
        <w:t xml:space="preserve">he </w:t>
      </w:r>
      <w:r w:rsidR="005531C7">
        <w:rPr>
          <w:rFonts w:ascii="Times New Roman" w:hAnsi="Times New Roman" w:cs="Times New Roman"/>
          <w:color w:val="000000" w:themeColor="text1"/>
          <w:sz w:val="24"/>
          <w:szCs w:val="24"/>
          <w:lang w:val="en-GB"/>
        </w:rPr>
        <w:t xml:space="preserve">full paper will be published </w:t>
      </w:r>
      <w:r w:rsidR="00D40EE1">
        <w:rPr>
          <w:rFonts w:ascii="Times New Roman" w:hAnsi="Times New Roman" w:cs="Times New Roman"/>
          <w:color w:val="000000" w:themeColor="text1"/>
          <w:sz w:val="24"/>
          <w:szCs w:val="24"/>
          <w:lang w:val="en-GB"/>
        </w:rPr>
        <w:t>electronically according to the Open Access system and as a printed version for subscribers, see</w:t>
      </w:r>
      <w:r w:rsidRPr="009C76EC">
        <w:rPr>
          <w:rFonts w:ascii="Times New Roman" w:hAnsi="Times New Roman" w:cs="Times New Roman"/>
          <w:color w:val="000000" w:themeColor="text1"/>
          <w:sz w:val="24"/>
          <w:szCs w:val="24"/>
          <w:lang w:val="en-GB"/>
        </w:rPr>
        <w:t xml:space="preserve"> </w:t>
      </w:r>
      <w:hyperlink r:id="rId10" w:history="1">
        <w:r w:rsidRPr="009C76EC">
          <w:rPr>
            <w:rStyle w:val="Hyperlink"/>
            <w:rFonts w:ascii="Times New Roman" w:hAnsi="Times New Roman" w:cs="Times New Roman"/>
            <w:color w:val="000000" w:themeColor="text1"/>
            <w:sz w:val="24"/>
            <w:szCs w:val="24"/>
            <w:lang w:val="en-GB"/>
          </w:rPr>
          <w:t>www.nordicconcrete.</w:t>
        </w:r>
        <w:r w:rsidR="006B25C2">
          <w:rPr>
            <w:rStyle w:val="Hyperlink"/>
            <w:rFonts w:ascii="Times New Roman" w:hAnsi="Times New Roman" w:cs="Times New Roman"/>
            <w:color w:val="000000" w:themeColor="text1"/>
            <w:sz w:val="24"/>
            <w:szCs w:val="24"/>
            <w:lang w:val="en-GB"/>
          </w:rPr>
          <w:t>net</w:t>
        </w:r>
      </w:hyperlink>
      <w:r w:rsidRPr="009C76EC">
        <w:rPr>
          <w:rFonts w:ascii="Times New Roman" w:hAnsi="Times New Roman" w:cs="Times New Roman"/>
          <w:color w:val="000000" w:themeColor="text1"/>
          <w:sz w:val="24"/>
          <w:szCs w:val="24"/>
          <w:lang w:val="en-GB"/>
        </w:rPr>
        <w:t>.</w: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Default="009C76EC" w:rsidP="009C76EC">
      <w:pPr>
        <w:spacing w:after="0" w:line="240" w:lineRule="auto"/>
        <w:jc w:val="both"/>
        <w:rPr>
          <w:rFonts w:ascii="Times New Roman" w:hAnsi="Times New Roman" w:cs="Times New Roman"/>
          <w:b/>
          <w:color w:val="000000" w:themeColor="text1"/>
          <w:sz w:val="24"/>
          <w:szCs w:val="24"/>
          <w:lang w:val="en-GB"/>
        </w:rPr>
      </w:pPr>
      <w:r w:rsidRPr="009C76EC">
        <w:rPr>
          <w:rFonts w:ascii="Times New Roman" w:hAnsi="Times New Roman" w:cs="Times New Roman"/>
          <w:b/>
          <w:color w:val="000000" w:themeColor="text1"/>
          <w:sz w:val="24"/>
          <w:szCs w:val="24"/>
          <w:lang w:val="en-GB"/>
        </w:rPr>
        <w:t>1.2</w:t>
      </w:r>
      <w:r w:rsidRPr="009C76EC">
        <w:rPr>
          <w:rFonts w:ascii="Times New Roman" w:hAnsi="Times New Roman" w:cs="Times New Roman"/>
          <w:b/>
          <w:color w:val="000000" w:themeColor="text1"/>
          <w:sz w:val="24"/>
          <w:szCs w:val="24"/>
          <w:lang w:val="en-GB"/>
        </w:rPr>
        <w:tab/>
        <w:t>Paper title, author presentation, abstract, and key words</w:t>
      </w:r>
    </w:p>
    <w:p w:rsidR="009C76EC" w:rsidRPr="009C76EC" w:rsidRDefault="009C76EC" w:rsidP="009C76EC">
      <w:pPr>
        <w:spacing w:after="0" w:line="240" w:lineRule="auto"/>
        <w:jc w:val="both"/>
        <w:rPr>
          <w:rFonts w:ascii="Times New Roman" w:hAnsi="Times New Roman" w:cs="Times New Roman"/>
          <w:b/>
          <w:color w:val="000000" w:themeColor="text1"/>
          <w:sz w:val="24"/>
          <w:szCs w:val="24"/>
          <w:lang w:val="en-GB"/>
        </w:rPr>
      </w:pPr>
    </w:p>
    <w:p w:rsidR="00377B61"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 paper title should be of type size 14 and limited to two lines. Below the headline, photograph(s) of the author(s) </w:t>
      </w:r>
      <w:r w:rsidR="00377B61">
        <w:rPr>
          <w:rFonts w:ascii="Times New Roman" w:hAnsi="Times New Roman" w:cs="Times New Roman"/>
          <w:color w:val="000000" w:themeColor="text1"/>
          <w:sz w:val="24"/>
          <w:szCs w:val="24"/>
          <w:lang w:val="en-GB"/>
        </w:rPr>
        <w:t>may be included. Include author(s)’s contact details.</w:t>
      </w:r>
      <w:r w:rsidRPr="009C76EC">
        <w:rPr>
          <w:rFonts w:ascii="Times New Roman" w:hAnsi="Times New Roman" w:cs="Times New Roman"/>
          <w:color w:val="000000" w:themeColor="text1"/>
          <w:sz w:val="24"/>
          <w:szCs w:val="24"/>
          <w:lang w:val="en-GB"/>
        </w:rPr>
        <w:t xml:space="preserve"> The photograph should be about 40</w:t>
      </w:r>
      <w:r w:rsidRPr="009C76EC">
        <w:rPr>
          <w:rFonts w:ascii="Times New Roman" w:hAnsi="Times New Roman" w:cs="Times New Roman"/>
          <w:color w:val="000000" w:themeColor="text1"/>
          <w:sz w:val="24"/>
          <w:szCs w:val="24"/>
          <w:lang w:val="en-GB"/>
        </w:rPr>
        <w:sym w:font="Symbol" w:char="F0B4"/>
      </w:r>
      <w:r w:rsidRPr="009C76EC">
        <w:rPr>
          <w:rFonts w:ascii="Times New Roman" w:hAnsi="Times New Roman" w:cs="Times New Roman"/>
          <w:color w:val="000000" w:themeColor="text1"/>
          <w:sz w:val="24"/>
          <w:szCs w:val="24"/>
          <w:lang w:val="en-GB"/>
        </w:rPr>
        <w:t>50 mm and ranged left. If there is more than one author, the photographs should be arranged vertical</w:t>
      </w:r>
      <w:r w:rsidR="00377B61">
        <w:rPr>
          <w:rFonts w:ascii="Times New Roman" w:hAnsi="Times New Roman" w:cs="Times New Roman"/>
          <w:color w:val="000000" w:themeColor="text1"/>
          <w:sz w:val="24"/>
          <w:szCs w:val="24"/>
          <w:lang w:val="en-GB"/>
        </w:rPr>
        <w:t>ly</w:t>
      </w:r>
      <w:r w:rsidRPr="009C76EC">
        <w:rPr>
          <w:rFonts w:ascii="Times New Roman" w:hAnsi="Times New Roman" w:cs="Times New Roman"/>
          <w:color w:val="000000" w:themeColor="text1"/>
          <w:sz w:val="24"/>
          <w:szCs w:val="24"/>
          <w:lang w:val="en-GB"/>
        </w:rPr>
        <w:t>. The presentation of the author should include</w:t>
      </w:r>
      <w:r w:rsidR="00377B61">
        <w:rPr>
          <w:rFonts w:ascii="Times New Roman" w:hAnsi="Times New Roman" w:cs="Times New Roman"/>
          <w:color w:val="000000" w:themeColor="text1"/>
          <w:sz w:val="24"/>
          <w:szCs w:val="24"/>
          <w:lang w:val="en-GB"/>
        </w:rPr>
        <w:t>:</w:t>
      </w:r>
      <w:r w:rsidRPr="009C76EC">
        <w:rPr>
          <w:rFonts w:ascii="Times New Roman" w:hAnsi="Times New Roman" w:cs="Times New Roman"/>
          <w:color w:val="000000" w:themeColor="text1"/>
          <w:sz w:val="24"/>
          <w:szCs w:val="24"/>
          <w:lang w:val="en-GB"/>
        </w:rPr>
        <w:t xml:space="preserve"> Name, degree (if any); title, affiliation, address and preferably; e-mail address. </w:t>
      </w:r>
      <w:r w:rsidR="00377B61">
        <w:rPr>
          <w:rFonts w:ascii="Times New Roman" w:hAnsi="Times New Roman" w:cs="Times New Roman"/>
          <w:color w:val="000000" w:themeColor="text1"/>
          <w:sz w:val="24"/>
          <w:szCs w:val="24"/>
          <w:lang w:val="en-GB"/>
        </w:rPr>
        <w:t>C</w:t>
      </w:r>
      <w:r w:rsidRPr="009C76EC">
        <w:rPr>
          <w:rFonts w:ascii="Times New Roman" w:hAnsi="Times New Roman" w:cs="Times New Roman"/>
          <w:color w:val="000000" w:themeColor="text1"/>
          <w:sz w:val="24"/>
          <w:szCs w:val="24"/>
          <w:lang w:val="en-GB"/>
        </w:rPr>
        <w:t>o-authors</w:t>
      </w:r>
      <w:r w:rsidR="00377B61">
        <w:rPr>
          <w:rFonts w:ascii="Times New Roman" w:hAnsi="Times New Roman" w:cs="Times New Roman"/>
          <w:color w:val="000000" w:themeColor="text1"/>
          <w:sz w:val="24"/>
          <w:szCs w:val="24"/>
          <w:lang w:val="en-GB"/>
        </w:rPr>
        <w:t xml:space="preserve"> are included </w:t>
      </w:r>
      <w:r w:rsidRPr="009C76EC">
        <w:rPr>
          <w:rFonts w:ascii="Times New Roman" w:hAnsi="Times New Roman" w:cs="Times New Roman"/>
          <w:color w:val="000000" w:themeColor="text1"/>
          <w:sz w:val="24"/>
          <w:szCs w:val="24"/>
          <w:lang w:val="en-GB"/>
        </w:rPr>
        <w:t xml:space="preserve">below the first </w:t>
      </w:r>
      <w:r w:rsidR="00377B61">
        <w:rPr>
          <w:rFonts w:ascii="Times New Roman" w:hAnsi="Times New Roman" w:cs="Times New Roman"/>
          <w:color w:val="000000" w:themeColor="text1"/>
          <w:sz w:val="24"/>
          <w:szCs w:val="24"/>
          <w:lang w:val="en-GB"/>
        </w:rPr>
        <w:t>author</w:t>
      </w:r>
      <w:r w:rsidRPr="009C76EC">
        <w:rPr>
          <w:rFonts w:ascii="Times New Roman" w:hAnsi="Times New Roman" w:cs="Times New Roman"/>
          <w:color w:val="000000" w:themeColor="text1"/>
          <w:sz w:val="24"/>
          <w:szCs w:val="24"/>
          <w:lang w:val="en-GB"/>
        </w:rPr>
        <w:t xml:space="preserve">. </w:t>
      </w:r>
    </w:p>
    <w:p w:rsidR="00377B61" w:rsidRDefault="00377B61" w:rsidP="009C76EC">
      <w:pPr>
        <w:spacing w:after="0" w:line="240" w:lineRule="auto"/>
        <w:jc w:val="both"/>
        <w:rPr>
          <w:rFonts w:ascii="Times New Roman" w:hAnsi="Times New Roman" w:cs="Times New Roman"/>
          <w:color w:val="000000" w:themeColor="text1"/>
          <w:sz w:val="24"/>
          <w:szCs w:val="24"/>
          <w:lang w:val="en-GB"/>
        </w:rPr>
      </w:pPr>
    </w:p>
    <w:p w:rsidR="009C76EC" w:rsidRDefault="00377B61" w:rsidP="009C76EC">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w:t>
      </w:r>
      <w:r w:rsidR="009C76EC" w:rsidRPr="009C76EC">
        <w:rPr>
          <w:rFonts w:ascii="Times New Roman" w:hAnsi="Times New Roman" w:cs="Times New Roman"/>
          <w:color w:val="000000" w:themeColor="text1"/>
          <w:sz w:val="24"/>
          <w:szCs w:val="24"/>
          <w:lang w:val="en-GB"/>
        </w:rPr>
        <w:t xml:space="preserve">bstract and key words </w:t>
      </w:r>
      <w:r>
        <w:rPr>
          <w:rFonts w:ascii="Times New Roman" w:hAnsi="Times New Roman" w:cs="Times New Roman"/>
          <w:color w:val="000000" w:themeColor="text1"/>
          <w:sz w:val="24"/>
          <w:szCs w:val="24"/>
          <w:lang w:val="en-GB"/>
        </w:rPr>
        <w:t xml:space="preserve">must be provided </w:t>
      </w:r>
      <w:r w:rsidR="009C76EC" w:rsidRPr="009C76EC">
        <w:rPr>
          <w:rFonts w:ascii="Times New Roman" w:hAnsi="Times New Roman" w:cs="Times New Roman"/>
          <w:color w:val="000000" w:themeColor="text1"/>
          <w:sz w:val="24"/>
          <w:szCs w:val="24"/>
          <w:lang w:val="en-GB"/>
        </w:rPr>
        <w:t>below the author presentations. The spacing between paper title and photograph and author presentation should be one line. The spacing between author presentation and abstract should be two lines. The author presentation(s), abstract, and key words should be indented 50 mm from the left margin.</w:t>
      </w:r>
    </w:p>
    <w:p w:rsidR="009C76EC" w:rsidRDefault="009C76EC" w:rsidP="009C76EC">
      <w:pPr>
        <w:spacing w:after="0" w:line="240" w:lineRule="auto"/>
        <w:jc w:val="both"/>
        <w:rPr>
          <w:rFonts w:ascii="Times New Roman" w:hAnsi="Times New Roman" w:cs="Times New Roman"/>
          <w:color w:val="000000" w:themeColor="text1"/>
          <w:sz w:val="24"/>
          <w:szCs w:val="24"/>
          <w:lang w:val="en-GB"/>
        </w:rPr>
      </w:pPr>
    </w:p>
    <w:p w:rsidR="009C76EC" w:rsidRDefault="00B2291E" w:rsidP="009C76EC">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r</w:t>
      </w:r>
      <w:r w:rsidR="009C76EC" w:rsidRPr="009C76EC">
        <w:rPr>
          <w:rFonts w:ascii="Times New Roman" w:hAnsi="Times New Roman" w:cs="Times New Roman"/>
          <w:color w:val="000000" w:themeColor="text1"/>
          <w:sz w:val="24"/>
          <w:szCs w:val="24"/>
          <w:lang w:val="en-GB"/>
        </w:rPr>
        <w:t>equirement</w:t>
      </w:r>
      <w:r>
        <w:rPr>
          <w:rFonts w:ascii="Times New Roman" w:hAnsi="Times New Roman" w:cs="Times New Roman"/>
          <w:color w:val="000000" w:themeColor="text1"/>
          <w:sz w:val="24"/>
          <w:szCs w:val="24"/>
          <w:lang w:val="en-GB"/>
        </w:rPr>
        <w:t>s</w:t>
      </w:r>
      <w:r w:rsidR="009C76EC" w:rsidRPr="009C76EC">
        <w:rPr>
          <w:rFonts w:ascii="Times New Roman" w:hAnsi="Times New Roman" w:cs="Times New Roman"/>
          <w:color w:val="000000" w:themeColor="text1"/>
          <w:sz w:val="24"/>
          <w:szCs w:val="24"/>
          <w:lang w:val="en-GB"/>
        </w:rPr>
        <w:t xml:space="preserve"> for receiving "The NCR Best Paper Award</w:t>
      </w:r>
      <w:r w:rsidR="006B25C2">
        <w:rPr>
          <w:rFonts w:ascii="Times New Roman" w:hAnsi="Times New Roman" w:cs="Times New Roman"/>
          <w:color w:val="000000" w:themeColor="text1"/>
          <w:sz w:val="24"/>
          <w:szCs w:val="24"/>
          <w:lang w:val="en-GB"/>
        </w:rPr>
        <w:t xml:space="preserve"> for Young Researchers</w:t>
      </w:r>
      <w:r w:rsidR="009C76EC" w:rsidRPr="009C76EC">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include maximum </w:t>
      </w:r>
      <w:r w:rsidR="009C76EC" w:rsidRPr="009C76EC">
        <w:rPr>
          <w:rFonts w:ascii="Times New Roman" w:hAnsi="Times New Roman" w:cs="Times New Roman"/>
          <w:color w:val="000000" w:themeColor="text1"/>
          <w:sz w:val="24"/>
          <w:szCs w:val="24"/>
          <w:lang w:val="en-GB"/>
        </w:rPr>
        <w:t>35 year</w:t>
      </w:r>
      <w:r>
        <w:rPr>
          <w:rFonts w:ascii="Times New Roman" w:hAnsi="Times New Roman" w:cs="Times New Roman"/>
          <w:color w:val="000000" w:themeColor="text1"/>
          <w:sz w:val="24"/>
          <w:szCs w:val="24"/>
          <w:lang w:val="en-GB"/>
        </w:rPr>
        <w:t xml:space="preserve">s of age at the point of submitting of the article. Hence, the editor should be informed about </w:t>
      </w:r>
      <w:r w:rsidR="009C76EC" w:rsidRPr="009C76EC">
        <w:rPr>
          <w:rFonts w:ascii="Times New Roman" w:hAnsi="Times New Roman" w:cs="Times New Roman"/>
          <w:color w:val="000000" w:themeColor="text1"/>
          <w:sz w:val="24"/>
          <w:szCs w:val="24"/>
          <w:lang w:val="en-GB"/>
        </w:rPr>
        <w:t xml:space="preserve">the age of the main author. </w:t>
      </w:r>
    </w:p>
    <w:p w:rsidR="006B25C2" w:rsidRPr="009C76EC" w:rsidRDefault="006B25C2"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p>
    <w:p w:rsidR="009C76EC" w:rsidRPr="009C76EC" w:rsidRDefault="005A4046" w:rsidP="005A4046">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PREPARATION OF THE TEXT</w:t>
      </w:r>
    </w:p>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p>
    <w:p w:rsid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To provide uniformity in the proceedings, the following rules of style a</w:t>
      </w:r>
      <w:r w:rsidR="005A4046">
        <w:rPr>
          <w:rFonts w:ascii="Times New Roman" w:hAnsi="Times New Roman" w:cs="Times New Roman"/>
          <w:color w:val="000000" w:themeColor="text1"/>
          <w:sz w:val="24"/>
          <w:szCs w:val="24"/>
          <w:lang w:val="en-GB"/>
        </w:rPr>
        <w:t>pply</w:t>
      </w:r>
      <w:r w:rsidRPr="009C76EC">
        <w:rPr>
          <w:rFonts w:ascii="Times New Roman" w:hAnsi="Times New Roman" w:cs="Times New Roman"/>
          <w:color w:val="000000" w:themeColor="text1"/>
          <w:sz w:val="24"/>
          <w:szCs w:val="24"/>
          <w:lang w:val="en-GB"/>
        </w:rPr>
        <w:t>:</w:t>
      </w:r>
    </w:p>
    <w:p w:rsidR="005A4046" w:rsidRDefault="005A4046" w:rsidP="006D353F">
      <w:pPr>
        <w:spacing w:after="0" w:line="240" w:lineRule="auto"/>
        <w:jc w:val="both"/>
        <w:rPr>
          <w:rFonts w:ascii="Times New Roman" w:hAnsi="Times New Roman" w:cs="Times New Roman"/>
          <w:color w:val="000000" w:themeColor="text1"/>
          <w:sz w:val="24"/>
          <w:szCs w:val="24"/>
          <w:lang w:val="en-GB"/>
        </w:rPr>
      </w:pPr>
    </w:p>
    <w:p w:rsidR="006D353F" w:rsidRDefault="006D353F" w:rsidP="006D353F">
      <w:pPr>
        <w:spacing w:after="0" w:line="240" w:lineRule="auto"/>
        <w:jc w:val="both"/>
        <w:rPr>
          <w:rFonts w:ascii="Times New Roman" w:hAnsi="Times New Roman" w:cs="Times New Roman"/>
          <w:color w:val="000000" w:themeColor="text1"/>
          <w:sz w:val="24"/>
          <w:szCs w:val="24"/>
          <w:lang w:val="en-GB"/>
        </w:rPr>
      </w:pPr>
    </w:p>
    <w:p w:rsidR="009C76EC" w:rsidRPr="006D353F" w:rsidRDefault="006D353F" w:rsidP="006D353F">
      <w:pPr>
        <w:spacing w:after="0" w:line="240" w:lineRule="auto"/>
        <w:jc w:val="both"/>
        <w:rPr>
          <w:rFonts w:ascii="Times New Roman" w:hAnsi="Times New Roman" w:cs="Times New Roman"/>
          <w:b/>
          <w:color w:val="000000" w:themeColor="text1"/>
          <w:sz w:val="24"/>
          <w:szCs w:val="24"/>
          <w:lang w:val="en-US"/>
        </w:rPr>
      </w:pPr>
      <w:r w:rsidRPr="006D353F">
        <w:rPr>
          <w:rFonts w:ascii="Times New Roman" w:hAnsi="Times New Roman" w:cs="Times New Roman"/>
          <w:b/>
          <w:color w:val="000000" w:themeColor="text1"/>
          <w:sz w:val="24"/>
          <w:szCs w:val="24"/>
          <w:lang w:val="en-GB"/>
        </w:rPr>
        <w:t>2.1</w:t>
      </w:r>
      <w:r w:rsidRPr="006D353F">
        <w:rPr>
          <w:rFonts w:ascii="Times New Roman" w:hAnsi="Times New Roman" w:cs="Times New Roman"/>
          <w:b/>
          <w:color w:val="000000" w:themeColor="text1"/>
          <w:sz w:val="24"/>
          <w:szCs w:val="24"/>
          <w:lang w:val="en-GB"/>
        </w:rPr>
        <w:tab/>
      </w:r>
      <w:r w:rsidR="009C76EC" w:rsidRPr="006D353F">
        <w:rPr>
          <w:rFonts w:ascii="Times New Roman" w:hAnsi="Times New Roman" w:cs="Times New Roman"/>
          <w:b/>
          <w:color w:val="000000" w:themeColor="text1"/>
          <w:sz w:val="24"/>
          <w:szCs w:val="24"/>
          <w:lang w:val="en-US"/>
        </w:rPr>
        <w:t>Paper size</w:t>
      </w:r>
    </w:p>
    <w:p w:rsidR="006D353F" w:rsidRDefault="006D353F" w:rsidP="006D353F">
      <w:pPr>
        <w:spacing w:after="0" w:line="240" w:lineRule="auto"/>
        <w:jc w:val="both"/>
        <w:rPr>
          <w:rFonts w:ascii="Times New Roman" w:hAnsi="Times New Roman" w:cs="Times New Roman"/>
          <w:color w:val="000000" w:themeColor="text1"/>
          <w:sz w:val="24"/>
          <w:szCs w:val="24"/>
          <w:lang w:val="en-US"/>
        </w:rPr>
      </w:pPr>
    </w:p>
    <w:p w:rsidR="009C76EC" w:rsidRPr="006D353F" w:rsidRDefault="009C76EC" w:rsidP="006D353F">
      <w:pPr>
        <w:spacing w:after="0" w:line="240" w:lineRule="auto"/>
        <w:jc w:val="both"/>
        <w:rPr>
          <w:rFonts w:ascii="Times New Roman" w:hAnsi="Times New Roman" w:cs="Times New Roman"/>
          <w:color w:val="000000" w:themeColor="text1"/>
          <w:sz w:val="24"/>
          <w:szCs w:val="24"/>
          <w:lang w:val="en-US"/>
        </w:rPr>
      </w:pPr>
      <w:r w:rsidRPr="009C76EC">
        <w:rPr>
          <w:rFonts w:ascii="Times New Roman" w:hAnsi="Times New Roman" w:cs="Times New Roman"/>
          <w:color w:val="000000" w:themeColor="text1"/>
          <w:sz w:val="24"/>
          <w:szCs w:val="24"/>
          <w:lang w:val="en-GB"/>
        </w:rPr>
        <w:t xml:space="preserve">The manuscript </w:t>
      </w:r>
      <w:r w:rsidR="00387148">
        <w:rPr>
          <w:rFonts w:ascii="Times New Roman" w:hAnsi="Times New Roman" w:cs="Times New Roman"/>
          <w:color w:val="000000" w:themeColor="text1"/>
          <w:sz w:val="24"/>
          <w:szCs w:val="24"/>
          <w:lang w:val="en-GB"/>
        </w:rPr>
        <w:t xml:space="preserve">must be </w:t>
      </w:r>
      <w:r w:rsidRPr="009C76EC">
        <w:rPr>
          <w:rFonts w:ascii="Times New Roman" w:hAnsi="Times New Roman" w:cs="Times New Roman"/>
          <w:color w:val="000000" w:themeColor="text1"/>
          <w:sz w:val="24"/>
          <w:szCs w:val="24"/>
          <w:lang w:val="en-GB"/>
        </w:rPr>
        <w:t>written on page size A4 (210</w:t>
      </w:r>
      <w:r w:rsidRPr="009C76EC">
        <w:rPr>
          <w:rFonts w:ascii="Times New Roman" w:hAnsi="Times New Roman" w:cs="Times New Roman"/>
          <w:color w:val="000000" w:themeColor="text1"/>
          <w:sz w:val="24"/>
          <w:szCs w:val="24"/>
          <w:lang w:val="en-GB"/>
        </w:rPr>
        <w:sym w:font="Symbol" w:char="F0B4"/>
      </w:r>
      <w:r w:rsidRPr="009C76EC">
        <w:rPr>
          <w:rFonts w:ascii="Times New Roman" w:hAnsi="Times New Roman" w:cs="Times New Roman"/>
          <w:color w:val="000000" w:themeColor="text1"/>
          <w:sz w:val="24"/>
          <w:szCs w:val="24"/>
          <w:lang w:val="en-GB"/>
        </w:rPr>
        <w:t>297 mm)</w:t>
      </w:r>
      <w:r w:rsidR="00387148">
        <w:rPr>
          <w:rFonts w:ascii="Times New Roman" w:hAnsi="Times New Roman" w:cs="Times New Roman"/>
          <w:color w:val="000000" w:themeColor="text1"/>
          <w:sz w:val="24"/>
          <w:szCs w:val="24"/>
          <w:lang w:val="en-GB"/>
        </w:rPr>
        <w:t xml:space="preserve">. The </w:t>
      </w:r>
      <w:r w:rsidRPr="009C76EC">
        <w:rPr>
          <w:rFonts w:ascii="Times New Roman" w:hAnsi="Times New Roman" w:cs="Times New Roman"/>
          <w:color w:val="000000" w:themeColor="text1"/>
          <w:sz w:val="24"/>
          <w:szCs w:val="24"/>
          <w:lang w:val="en-GB"/>
        </w:rPr>
        <w:t>typing area is limited to 164</w:t>
      </w:r>
      <w:r w:rsidRPr="009C76EC">
        <w:rPr>
          <w:rFonts w:ascii="Times New Roman" w:hAnsi="Times New Roman" w:cs="Times New Roman"/>
          <w:color w:val="000000" w:themeColor="text1"/>
          <w:sz w:val="24"/>
          <w:szCs w:val="24"/>
          <w:lang w:val="en-GB"/>
        </w:rPr>
        <w:sym w:font="Symbol" w:char="F0B4"/>
      </w:r>
      <w:r w:rsidRPr="009C76EC">
        <w:rPr>
          <w:rFonts w:ascii="Times New Roman" w:hAnsi="Times New Roman" w:cs="Times New Roman"/>
          <w:color w:val="000000" w:themeColor="text1"/>
          <w:sz w:val="24"/>
          <w:szCs w:val="24"/>
          <w:lang w:val="en-GB"/>
        </w:rPr>
        <w:t>244 mm. All text, figures, and tables must fit within this frame. Prior to printing, the pages are photographed and diminished to 81 % (170</w:t>
      </w:r>
      <w:r w:rsidRPr="009C76EC">
        <w:rPr>
          <w:rFonts w:ascii="Times New Roman" w:hAnsi="Times New Roman" w:cs="Times New Roman"/>
          <w:color w:val="000000" w:themeColor="text1"/>
          <w:sz w:val="24"/>
          <w:szCs w:val="24"/>
          <w:lang w:val="en-GB"/>
        </w:rPr>
        <w:sym w:font="Symbol" w:char="F0B4"/>
      </w:r>
      <w:r w:rsidRPr="009C76EC">
        <w:rPr>
          <w:rFonts w:ascii="Times New Roman" w:hAnsi="Times New Roman" w:cs="Times New Roman"/>
          <w:color w:val="000000" w:themeColor="text1"/>
          <w:sz w:val="24"/>
          <w:szCs w:val="24"/>
          <w:lang w:val="en-GB"/>
        </w:rPr>
        <w:t xml:space="preserve">240 mm), which should be borne in mind </w:t>
      </w:r>
      <w:r w:rsidR="00387148">
        <w:rPr>
          <w:rFonts w:ascii="Times New Roman" w:hAnsi="Times New Roman" w:cs="Times New Roman"/>
          <w:color w:val="000000" w:themeColor="text1"/>
          <w:sz w:val="24"/>
          <w:szCs w:val="24"/>
          <w:lang w:val="en-GB"/>
        </w:rPr>
        <w:t xml:space="preserve">for </w:t>
      </w:r>
      <w:r w:rsidRPr="009C76EC">
        <w:rPr>
          <w:rFonts w:ascii="Times New Roman" w:hAnsi="Times New Roman" w:cs="Times New Roman"/>
          <w:color w:val="000000" w:themeColor="text1"/>
          <w:sz w:val="24"/>
          <w:szCs w:val="24"/>
          <w:lang w:val="en-GB"/>
        </w:rPr>
        <w:t>illustration</w:t>
      </w:r>
      <w:r w:rsidR="00387148">
        <w:rPr>
          <w:rFonts w:ascii="Times New Roman" w:hAnsi="Times New Roman" w:cs="Times New Roman"/>
          <w:color w:val="000000" w:themeColor="text1"/>
          <w:sz w:val="24"/>
          <w:szCs w:val="24"/>
          <w:lang w:val="en-GB"/>
        </w:rPr>
        <w:t>s</w:t>
      </w:r>
      <w:r w:rsidRPr="009C76EC">
        <w:rPr>
          <w:rFonts w:ascii="Times New Roman" w:hAnsi="Times New Roman" w:cs="Times New Roman"/>
          <w:color w:val="000000" w:themeColor="text1"/>
          <w:sz w:val="24"/>
          <w:szCs w:val="24"/>
          <w:lang w:val="en-GB"/>
        </w:rPr>
        <w:t xml:space="preserve"> </w:t>
      </w:r>
      <w:r w:rsidR="00387148">
        <w:rPr>
          <w:rFonts w:ascii="Times New Roman" w:hAnsi="Times New Roman" w:cs="Times New Roman"/>
          <w:color w:val="000000" w:themeColor="text1"/>
          <w:sz w:val="24"/>
          <w:szCs w:val="24"/>
          <w:lang w:val="en-GB"/>
        </w:rPr>
        <w:t>layout</w:t>
      </w:r>
      <w:r w:rsidRPr="009C76EC">
        <w:rPr>
          <w:rFonts w:ascii="Times New Roman" w:hAnsi="Times New Roman" w:cs="Times New Roman"/>
          <w:color w:val="000000" w:themeColor="text1"/>
          <w:sz w:val="24"/>
          <w:szCs w:val="24"/>
          <w:lang w:val="en-GB"/>
        </w:rPr>
        <w:t xml:space="preserve">. </w:t>
      </w:r>
    </w:p>
    <w:p w:rsidR="009C76EC" w:rsidRDefault="009C76EC" w:rsidP="009C76EC">
      <w:pPr>
        <w:pStyle w:val="Heading4"/>
        <w:spacing w:line="240" w:lineRule="auto"/>
        <w:rPr>
          <w:rFonts w:ascii="Times New Roman" w:hAnsi="Times New Roman" w:cs="Times New Roman"/>
          <w:i w:val="0"/>
          <w:color w:val="000000" w:themeColor="text1"/>
          <w:sz w:val="24"/>
          <w:szCs w:val="24"/>
          <w:lang w:val="en-US"/>
        </w:rPr>
      </w:pPr>
    </w:p>
    <w:p w:rsidR="009C76EC" w:rsidRDefault="009C76EC" w:rsidP="009C76EC">
      <w:pPr>
        <w:pStyle w:val="Heading4"/>
        <w:spacing w:before="0" w:line="240" w:lineRule="auto"/>
        <w:rPr>
          <w:rFonts w:ascii="Times New Roman" w:hAnsi="Times New Roman" w:cs="Times New Roman"/>
          <w:i w:val="0"/>
          <w:color w:val="000000" w:themeColor="text1"/>
          <w:sz w:val="24"/>
          <w:szCs w:val="24"/>
          <w:lang w:val="en-US"/>
        </w:rPr>
      </w:pPr>
      <w:r w:rsidRPr="009C76EC">
        <w:rPr>
          <w:rFonts w:ascii="Times New Roman" w:hAnsi="Times New Roman" w:cs="Times New Roman"/>
          <w:i w:val="0"/>
          <w:color w:val="000000" w:themeColor="text1"/>
          <w:sz w:val="24"/>
          <w:szCs w:val="24"/>
          <w:lang w:val="en-US"/>
        </w:rPr>
        <w:t>2.2</w:t>
      </w:r>
      <w:r w:rsidRPr="009C76EC">
        <w:rPr>
          <w:rFonts w:ascii="Times New Roman" w:hAnsi="Times New Roman" w:cs="Times New Roman"/>
          <w:i w:val="0"/>
          <w:color w:val="000000" w:themeColor="text1"/>
          <w:sz w:val="24"/>
          <w:szCs w:val="24"/>
          <w:lang w:val="en-US"/>
        </w:rPr>
        <w:tab/>
        <w:t>Spacing, margins, and paragraphs</w:t>
      </w:r>
    </w:p>
    <w:p w:rsidR="009C76EC" w:rsidRDefault="009C76EC" w:rsidP="009C76EC">
      <w:pPr>
        <w:pStyle w:val="Heading4"/>
        <w:spacing w:before="0" w:line="240" w:lineRule="auto"/>
        <w:rPr>
          <w:rFonts w:ascii="Times New Roman" w:hAnsi="Times New Roman" w:cs="Times New Roman"/>
          <w:i w:val="0"/>
          <w:color w:val="000000" w:themeColor="text1"/>
          <w:sz w:val="24"/>
          <w:szCs w:val="24"/>
          <w:lang w:val="en-US"/>
        </w:rPr>
      </w:pPr>
    </w:p>
    <w:p w:rsidR="009C76EC" w:rsidRDefault="009C76EC" w:rsidP="006B25C2">
      <w:pPr>
        <w:pStyle w:val="Heading4"/>
        <w:spacing w:before="0" w:line="240" w:lineRule="auto"/>
        <w:jc w:val="both"/>
        <w:rPr>
          <w:rFonts w:ascii="Times New Roman" w:hAnsi="Times New Roman" w:cs="Times New Roman"/>
          <w:b w:val="0"/>
          <w:i w:val="0"/>
          <w:color w:val="000000" w:themeColor="text1"/>
          <w:sz w:val="24"/>
          <w:szCs w:val="24"/>
          <w:lang w:val="en-GB"/>
        </w:rPr>
      </w:pPr>
      <w:r w:rsidRPr="009C76EC">
        <w:rPr>
          <w:rFonts w:ascii="Times New Roman" w:hAnsi="Times New Roman" w:cs="Times New Roman"/>
          <w:b w:val="0"/>
          <w:i w:val="0"/>
          <w:color w:val="000000" w:themeColor="text1"/>
          <w:sz w:val="24"/>
          <w:szCs w:val="24"/>
          <w:lang w:val="en-GB"/>
        </w:rPr>
        <w:t>The manuscript should be singly spaced. Paragraphs should be separated by one line, a paragraph and a major heading or the first level of subheading by two lines. The text sh</w:t>
      </w:r>
      <w:r w:rsidR="00692666">
        <w:rPr>
          <w:rFonts w:ascii="Times New Roman" w:hAnsi="Times New Roman" w:cs="Times New Roman"/>
          <w:b w:val="0"/>
          <w:i w:val="0"/>
          <w:color w:val="000000" w:themeColor="text1"/>
          <w:sz w:val="24"/>
          <w:szCs w:val="24"/>
          <w:lang w:val="en-GB"/>
        </w:rPr>
        <w:t>all</w:t>
      </w:r>
      <w:r w:rsidRPr="009C76EC">
        <w:rPr>
          <w:rFonts w:ascii="Times New Roman" w:hAnsi="Times New Roman" w:cs="Times New Roman"/>
          <w:b w:val="0"/>
          <w:i w:val="0"/>
          <w:color w:val="000000" w:themeColor="text1"/>
          <w:sz w:val="24"/>
          <w:szCs w:val="24"/>
          <w:lang w:val="en-GB"/>
        </w:rPr>
        <w:t xml:space="preserve"> be justified both left and right.</w:t>
      </w:r>
    </w:p>
    <w:p w:rsidR="009C76EC" w:rsidRDefault="009C76EC" w:rsidP="009C76EC">
      <w:pPr>
        <w:pStyle w:val="Heading4"/>
        <w:spacing w:before="0" w:line="240" w:lineRule="auto"/>
        <w:rPr>
          <w:rFonts w:ascii="Times New Roman" w:hAnsi="Times New Roman" w:cs="Times New Roman"/>
          <w:b w:val="0"/>
          <w:i w:val="0"/>
          <w:color w:val="000000" w:themeColor="text1"/>
          <w:sz w:val="24"/>
          <w:szCs w:val="24"/>
          <w:lang w:val="en-GB"/>
        </w:rPr>
      </w:pPr>
    </w:p>
    <w:p w:rsidR="009C76EC" w:rsidRDefault="009C76EC" w:rsidP="009C76EC">
      <w:pPr>
        <w:pStyle w:val="Heading4"/>
        <w:spacing w:before="0" w:line="240" w:lineRule="auto"/>
        <w:rPr>
          <w:rFonts w:ascii="Times New Roman" w:hAnsi="Times New Roman" w:cs="Times New Roman"/>
          <w:b w:val="0"/>
          <w:i w:val="0"/>
          <w:color w:val="000000" w:themeColor="text1"/>
          <w:sz w:val="24"/>
          <w:szCs w:val="24"/>
          <w:lang w:val="en-GB"/>
        </w:rPr>
      </w:pPr>
      <w:r w:rsidRPr="009C76EC">
        <w:rPr>
          <w:rFonts w:ascii="Times New Roman" w:hAnsi="Times New Roman" w:cs="Times New Roman"/>
          <w:b w:val="0"/>
          <w:i w:val="0"/>
          <w:color w:val="000000" w:themeColor="text1"/>
          <w:sz w:val="24"/>
          <w:szCs w:val="24"/>
          <w:lang w:val="en-GB"/>
        </w:rPr>
        <w:t xml:space="preserve">The top margin </w:t>
      </w:r>
      <w:r w:rsidR="00692666">
        <w:rPr>
          <w:rFonts w:ascii="Times New Roman" w:hAnsi="Times New Roman" w:cs="Times New Roman"/>
          <w:b w:val="0"/>
          <w:i w:val="0"/>
          <w:color w:val="000000" w:themeColor="text1"/>
          <w:sz w:val="24"/>
          <w:szCs w:val="24"/>
          <w:lang w:val="en-GB"/>
        </w:rPr>
        <w:t>is</w:t>
      </w:r>
      <w:r w:rsidRPr="009C76EC">
        <w:rPr>
          <w:rFonts w:ascii="Times New Roman" w:hAnsi="Times New Roman" w:cs="Times New Roman"/>
          <w:b w:val="0"/>
          <w:i w:val="0"/>
          <w:color w:val="000000" w:themeColor="text1"/>
          <w:sz w:val="24"/>
          <w:szCs w:val="24"/>
          <w:lang w:val="en-GB"/>
        </w:rPr>
        <w:t xml:space="preserve"> 30 mm and the other margins 23 mm.</w:t>
      </w:r>
    </w:p>
    <w:p w:rsidR="009C76EC" w:rsidRPr="009C76EC" w:rsidRDefault="009C76EC" w:rsidP="009C76EC">
      <w:pPr>
        <w:rPr>
          <w:lang w:val="en-GB"/>
        </w:rPr>
      </w:pPr>
    </w:p>
    <w:p w:rsidR="009C76EC" w:rsidRPr="009C76EC" w:rsidRDefault="009C76EC" w:rsidP="009C76EC">
      <w:pPr>
        <w:pStyle w:val="Heading4"/>
        <w:spacing w:line="240" w:lineRule="auto"/>
        <w:rPr>
          <w:rFonts w:ascii="Times New Roman" w:hAnsi="Times New Roman" w:cs="Times New Roman"/>
          <w:i w:val="0"/>
          <w:color w:val="000000" w:themeColor="text1"/>
          <w:sz w:val="24"/>
          <w:szCs w:val="24"/>
          <w:lang w:val="en-US"/>
        </w:rPr>
      </w:pPr>
      <w:r w:rsidRPr="009C76EC">
        <w:rPr>
          <w:rFonts w:ascii="Times New Roman" w:hAnsi="Times New Roman" w:cs="Times New Roman"/>
          <w:i w:val="0"/>
          <w:color w:val="000000" w:themeColor="text1"/>
          <w:sz w:val="24"/>
          <w:szCs w:val="24"/>
          <w:lang w:val="en-US"/>
        </w:rPr>
        <w:t>2.3</w:t>
      </w:r>
      <w:r w:rsidRPr="009C76EC">
        <w:rPr>
          <w:rFonts w:ascii="Times New Roman" w:hAnsi="Times New Roman" w:cs="Times New Roman"/>
          <w:i w:val="0"/>
          <w:color w:val="000000" w:themeColor="text1"/>
          <w:sz w:val="24"/>
          <w:szCs w:val="24"/>
          <w:lang w:val="en-US"/>
        </w:rPr>
        <w:tab/>
        <w:t>Type font and size</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br/>
        <w:t xml:space="preserve">The manuscript </w:t>
      </w:r>
      <w:r w:rsidR="006D353F">
        <w:rPr>
          <w:rFonts w:ascii="Times New Roman" w:hAnsi="Times New Roman" w:cs="Times New Roman"/>
          <w:color w:val="000000" w:themeColor="text1"/>
          <w:sz w:val="24"/>
          <w:szCs w:val="24"/>
          <w:lang w:val="en-GB"/>
        </w:rPr>
        <w:t xml:space="preserve">should, if possible, </w:t>
      </w:r>
      <w:r w:rsidRPr="009C76EC">
        <w:rPr>
          <w:rFonts w:ascii="Times New Roman" w:hAnsi="Times New Roman" w:cs="Times New Roman"/>
          <w:color w:val="000000" w:themeColor="text1"/>
          <w:sz w:val="24"/>
          <w:szCs w:val="24"/>
          <w:lang w:val="en-GB"/>
        </w:rPr>
        <w:t xml:space="preserve">be typed in the font Times New Roman 12, otherwise in some similar font. The paper title should be of type size 14 and in </w:t>
      </w:r>
      <w:r w:rsidRPr="009C76EC">
        <w:rPr>
          <w:rFonts w:ascii="Times New Roman" w:hAnsi="Times New Roman" w:cs="Times New Roman"/>
          <w:b/>
          <w:color w:val="000000" w:themeColor="text1"/>
          <w:sz w:val="24"/>
          <w:szCs w:val="24"/>
          <w:lang w:val="en-GB"/>
        </w:rPr>
        <w:t>Bold Lower Case Le</w:t>
      </w:r>
      <w:smartTag w:uri="urn:schemas-microsoft-com:office:smarttags" w:element="PersonName">
        <w:r w:rsidRPr="009C76EC">
          <w:rPr>
            <w:rFonts w:ascii="Times New Roman" w:hAnsi="Times New Roman" w:cs="Times New Roman"/>
            <w:b/>
            <w:color w:val="000000" w:themeColor="text1"/>
            <w:sz w:val="24"/>
            <w:szCs w:val="24"/>
            <w:lang w:val="en-GB"/>
          </w:rPr>
          <w:t>tt</w:t>
        </w:r>
      </w:smartTag>
      <w:r w:rsidRPr="009C76EC">
        <w:rPr>
          <w:rFonts w:ascii="Times New Roman" w:hAnsi="Times New Roman" w:cs="Times New Roman"/>
          <w:b/>
          <w:color w:val="000000" w:themeColor="text1"/>
          <w:sz w:val="24"/>
          <w:szCs w:val="24"/>
          <w:lang w:val="en-GB"/>
        </w:rPr>
        <w:t xml:space="preserve">ers </w:t>
      </w:r>
      <w:r w:rsidRPr="009C76EC">
        <w:rPr>
          <w:rFonts w:ascii="Times New Roman" w:hAnsi="Times New Roman" w:cs="Times New Roman"/>
          <w:color w:val="000000" w:themeColor="text1"/>
          <w:sz w:val="24"/>
          <w:szCs w:val="24"/>
          <w:lang w:val="en-GB"/>
        </w:rPr>
        <w:t>with initial capitals on essential words. Text within tables m</w:t>
      </w:r>
      <w:r w:rsidR="00EF6C12">
        <w:rPr>
          <w:rFonts w:ascii="Times New Roman" w:hAnsi="Times New Roman" w:cs="Times New Roman"/>
          <w:color w:val="000000" w:themeColor="text1"/>
          <w:sz w:val="24"/>
          <w:szCs w:val="24"/>
          <w:lang w:val="en-GB"/>
        </w:rPr>
        <w:t>ay</w:t>
      </w:r>
      <w:r w:rsidRPr="009C76EC">
        <w:rPr>
          <w:rFonts w:ascii="Times New Roman" w:hAnsi="Times New Roman" w:cs="Times New Roman"/>
          <w:color w:val="000000" w:themeColor="text1"/>
          <w:sz w:val="24"/>
          <w:szCs w:val="24"/>
          <w:lang w:val="en-GB"/>
        </w:rPr>
        <w:t xml:space="preserve"> be of type size 10.</w: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D92F77" w:rsidP="009C76EC">
      <w:pPr>
        <w:pStyle w:val="Heading4"/>
        <w:spacing w:line="240" w:lineRule="auto"/>
        <w:rPr>
          <w:rFonts w:ascii="Times New Roman" w:hAnsi="Times New Roman" w:cs="Times New Roman"/>
          <w:i w:val="0"/>
          <w:color w:val="000000" w:themeColor="text1"/>
          <w:sz w:val="24"/>
          <w:szCs w:val="24"/>
          <w:lang w:val="en-US"/>
        </w:rPr>
      </w:pPr>
      <w:r>
        <w:rPr>
          <w:rFonts w:ascii="Times New Roman" w:hAnsi="Times New Roman" w:cs="Times New Roman"/>
          <w:i w:val="0"/>
          <w:color w:val="000000" w:themeColor="text1"/>
          <w:sz w:val="24"/>
          <w:szCs w:val="24"/>
          <w:lang w:val="en-US"/>
        </w:rPr>
        <w:t>2.4</w:t>
      </w:r>
      <w:r w:rsidR="009C76EC" w:rsidRPr="009C76EC">
        <w:rPr>
          <w:rFonts w:ascii="Times New Roman" w:hAnsi="Times New Roman" w:cs="Times New Roman"/>
          <w:i w:val="0"/>
          <w:color w:val="000000" w:themeColor="text1"/>
          <w:sz w:val="24"/>
          <w:szCs w:val="24"/>
          <w:lang w:val="en-US"/>
        </w:rPr>
        <w:tab/>
        <w:t>Headings and subheadings</w:t>
      </w:r>
    </w:p>
    <w:p w:rsidR="009C76EC" w:rsidRPr="009C76EC" w:rsidRDefault="009C76EC" w:rsidP="009C76EC">
      <w:pPr>
        <w:pStyle w:val="Heading4"/>
        <w:spacing w:line="240" w:lineRule="auto"/>
        <w:rPr>
          <w:rFonts w:ascii="Times New Roman" w:hAnsi="Times New Roman" w:cs="Times New Roman"/>
          <w:b w:val="0"/>
          <w:color w:val="000000" w:themeColor="text1"/>
          <w:sz w:val="24"/>
          <w:szCs w:val="24"/>
          <w:lang w:val="en-US"/>
        </w:rPr>
      </w:pPr>
      <w:r w:rsidRPr="009C76EC">
        <w:rPr>
          <w:rFonts w:ascii="Times New Roman" w:hAnsi="Times New Roman" w:cs="Times New Roman"/>
          <w:b w:val="0"/>
          <w:color w:val="000000" w:themeColor="text1"/>
          <w:sz w:val="24"/>
          <w:szCs w:val="24"/>
          <w:lang w:val="en-US"/>
        </w:rPr>
        <w:t>General</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Headings and subheadings should be limited to three levels</w:t>
      </w:r>
      <w:r w:rsidR="00EF6C12">
        <w:rPr>
          <w:rFonts w:ascii="Times New Roman" w:hAnsi="Times New Roman" w:cs="Times New Roman"/>
          <w:color w:val="000000" w:themeColor="text1"/>
          <w:sz w:val="24"/>
          <w:szCs w:val="24"/>
          <w:lang w:val="en-GB"/>
        </w:rPr>
        <w:t>,</w:t>
      </w:r>
      <w:r w:rsidRPr="009C76EC">
        <w:rPr>
          <w:rFonts w:ascii="Times New Roman" w:hAnsi="Times New Roman" w:cs="Times New Roman"/>
          <w:color w:val="000000" w:themeColor="text1"/>
          <w:sz w:val="24"/>
          <w:szCs w:val="24"/>
          <w:lang w:val="en-GB"/>
        </w:rPr>
        <w:t xml:space="preserve"> ran</w:t>
      </w:r>
      <w:r w:rsidR="00EF6C12">
        <w:rPr>
          <w:rFonts w:ascii="Times New Roman" w:hAnsi="Times New Roman" w:cs="Times New Roman"/>
          <w:color w:val="000000" w:themeColor="text1"/>
          <w:sz w:val="24"/>
          <w:szCs w:val="24"/>
          <w:lang w:val="en-GB"/>
        </w:rPr>
        <w:t>k</w:t>
      </w:r>
      <w:r w:rsidRPr="009C76EC">
        <w:rPr>
          <w:rFonts w:ascii="Times New Roman" w:hAnsi="Times New Roman" w:cs="Times New Roman"/>
          <w:color w:val="000000" w:themeColor="text1"/>
          <w:sz w:val="24"/>
          <w:szCs w:val="24"/>
          <w:lang w:val="en-GB"/>
        </w:rPr>
        <w:t xml:space="preserve">ed left. Major headings should be numbered consecutively and in </w:t>
      </w:r>
      <w:r w:rsidRPr="009C76EC">
        <w:rPr>
          <w:rFonts w:ascii="Times New Roman" w:hAnsi="Times New Roman" w:cs="Times New Roman"/>
          <w:b/>
          <w:color w:val="000000" w:themeColor="text1"/>
          <w:sz w:val="24"/>
          <w:szCs w:val="24"/>
          <w:lang w:val="en-GB"/>
        </w:rPr>
        <w:t>BOLD UPPERCASE LETTERS</w:t>
      </w:r>
      <w:r w:rsidRPr="009C76EC">
        <w:rPr>
          <w:rFonts w:ascii="Times New Roman" w:hAnsi="Times New Roman" w:cs="Times New Roman"/>
          <w:color w:val="000000" w:themeColor="text1"/>
          <w:sz w:val="24"/>
          <w:szCs w:val="24"/>
          <w:lang w:val="en-GB"/>
        </w:rPr>
        <w:t xml:space="preserve">. </w:t>
      </w:r>
      <w:r w:rsidR="00EF6C12">
        <w:rPr>
          <w:rFonts w:ascii="Times New Roman" w:hAnsi="Times New Roman" w:cs="Times New Roman"/>
          <w:color w:val="000000" w:themeColor="text1"/>
          <w:sz w:val="24"/>
          <w:szCs w:val="24"/>
          <w:lang w:val="en-GB"/>
        </w:rPr>
        <w:t>They</w:t>
      </w:r>
      <w:r w:rsidRPr="009C76EC">
        <w:rPr>
          <w:rFonts w:ascii="Times New Roman" w:hAnsi="Times New Roman" w:cs="Times New Roman"/>
          <w:color w:val="000000" w:themeColor="text1"/>
          <w:sz w:val="24"/>
          <w:szCs w:val="24"/>
          <w:lang w:val="en-GB"/>
        </w:rPr>
        <w:t xml:space="preserve"> should be separated with two lines above and one line after adjacent paragraphs. The first level of subheading should be numbered with two digits</w:t>
      </w:r>
      <w:r w:rsidR="00F251E0">
        <w:rPr>
          <w:rFonts w:ascii="Times New Roman" w:hAnsi="Times New Roman" w:cs="Times New Roman"/>
          <w:color w:val="000000" w:themeColor="text1"/>
          <w:sz w:val="24"/>
          <w:szCs w:val="24"/>
          <w:lang w:val="en-GB"/>
        </w:rPr>
        <w:t xml:space="preserve">, </w:t>
      </w:r>
      <w:r w:rsidRPr="009C76EC">
        <w:rPr>
          <w:rFonts w:ascii="Times New Roman" w:hAnsi="Times New Roman" w:cs="Times New Roman"/>
          <w:b/>
          <w:color w:val="000000" w:themeColor="text1"/>
          <w:sz w:val="24"/>
          <w:szCs w:val="24"/>
          <w:lang w:val="en-GB"/>
        </w:rPr>
        <w:t>bold lower case letters</w:t>
      </w:r>
      <w:r w:rsidRPr="009C76EC">
        <w:rPr>
          <w:rFonts w:ascii="Times New Roman" w:hAnsi="Times New Roman" w:cs="Times New Roman"/>
          <w:color w:val="000000" w:themeColor="text1"/>
          <w:sz w:val="24"/>
          <w:szCs w:val="24"/>
          <w:lang w:val="en-GB"/>
        </w:rPr>
        <w:t>. The spacing above and below should be two and one line, respectively.</w:t>
      </w:r>
    </w:p>
    <w:p w:rsidR="009C76EC" w:rsidRPr="009C76EC" w:rsidRDefault="009C76EC" w:rsidP="009C76EC">
      <w:pPr>
        <w:pStyle w:val="Heading4"/>
        <w:spacing w:line="240" w:lineRule="auto"/>
        <w:rPr>
          <w:rFonts w:ascii="Times New Roman" w:hAnsi="Times New Roman" w:cs="Times New Roman"/>
          <w:b w:val="0"/>
          <w:color w:val="000000" w:themeColor="text1"/>
          <w:sz w:val="24"/>
          <w:szCs w:val="24"/>
          <w:lang w:val="en-US"/>
        </w:rPr>
      </w:pPr>
      <w:r w:rsidRPr="009C76EC">
        <w:rPr>
          <w:rFonts w:ascii="Times New Roman" w:hAnsi="Times New Roman" w:cs="Times New Roman"/>
          <w:b w:val="0"/>
          <w:color w:val="000000" w:themeColor="text1"/>
          <w:sz w:val="24"/>
          <w:szCs w:val="24"/>
          <w:lang w:val="en-US"/>
        </w:rPr>
        <w:t>Second level of subheading</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If a second level of subheadings is used, it should be in </w:t>
      </w:r>
      <w:r w:rsidRPr="009C76EC">
        <w:rPr>
          <w:rFonts w:ascii="Times New Roman" w:hAnsi="Times New Roman" w:cs="Times New Roman"/>
          <w:i/>
          <w:color w:val="000000" w:themeColor="text1"/>
          <w:sz w:val="24"/>
          <w:szCs w:val="24"/>
          <w:lang w:val="en-GB"/>
        </w:rPr>
        <w:t xml:space="preserve">italics </w:t>
      </w:r>
      <w:r w:rsidRPr="009C76EC">
        <w:rPr>
          <w:rFonts w:ascii="Times New Roman" w:hAnsi="Times New Roman" w:cs="Times New Roman"/>
          <w:color w:val="000000" w:themeColor="text1"/>
          <w:sz w:val="24"/>
          <w:szCs w:val="24"/>
          <w:lang w:val="en-GB"/>
        </w:rPr>
        <w:t>with one line of spacing above and none below. The second level of subheading should not be numbered.</w:t>
      </w:r>
    </w:p>
    <w:p w:rsidR="009C76EC" w:rsidRPr="009C76EC" w:rsidRDefault="009C76EC" w:rsidP="009C76EC">
      <w:pPr>
        <w:spacing w:line="240" w:lineRule="auto"/>
        <w:rPr>
          <w:rFonts w:ascii="Times New Roman" w:hAnsi="Times New Roman" w:cs="Times New Roman"/>
          <w:color w:val="000000" w:themeColor="text1"/>
          <w:sz w:val="24"/>
          <w:szCs w:val="24"/>
          <w:lang w:val="en-GB"/>
        </w:rPr>
      </w:pPr>
    </w:p>
    <w:p w:rsidR="009C76EC" w:rsidRDefault="00D92F77" w:rsidP="009C76EC">
      <w:pPr>
        <w:pStyle w:val="Heading4"/>
        <w:spacing w:line="240" w:lineRule="auto"/>
        <w:rPr>
          <w:rFonts w:ascii="Times New Roman" w:hAnsi="Times New Roman" w:cs="Times New Roman"/>
          <w:i w:val="0"/>
          <w:color w:val="000000" w:themeColor="text1"/>
          <w:sz w:val="24"/>
          <w:szCs w:val="24"/>
          <w:lang w:val="en-US"/>
        </w:rPr>
      </w:pPr>
      <w:r>
        <w:rPr>
          <w:rFonts w:ascii="Times New Roman" w:hAnsi="Times New Roman" w:cs="Times New Roman"/>
          <w:i w:val="0"/>
          <w:color w:val="000000" w:themeColor="text1"/>
          <w:sz w:val="24"/>
          <w:szCs w:val="24"/>
          <w:lang w:val="en-US"/>
        </w:rPr>
        <w:t>2.5</w:t>
      </w:r>
      <w:r w:rsidR="009C76EC" w:rsidRPr="009C76EC">
        <w:rPr>
          <w:rFonts w:ascii="Times New Roman" w:hAnsi="Times New Roman" w:cs="Times New Roman"/>
          <w:i w:val="0"/>
          <w:color w:val="000000" w:themeColor="text1"/>
          <w:sz w:val="24"/>
          <w:szCs w:val="24"/>
          <w:lang w:val="en-US"/>
        </w:rPr>
        <w:tab/>
        <w:t>Pagination</w:t>
      </w:r>
    </w:p>
    <w:p w:rsidR="009C76EC" w:rsidRDefault="009C76EC" w:rsidP="009C76EC">
      <w:pPr>
        <w:pStyle w:val="Heading4"/>
        <w:spacing w:before="0" w:line="240" w:lineRule="auto"/>
        <w:rPr>
          <w:rFonts w:ascii="Times New Roman" w:hAnsi="Times New Roman" w:cs="Times New Roman"/>
          <w:color w:val="000000" w:themeColor="text1"/>
          <w:sz w:val="24"/>
          <w:szCs w:val="24"/>
          <w:lang w:val="en-GB"/>
        </w:rPr>
      </w:pPr>
    </w:p>
    <w:p w:rsidR="009C76EC" w:rsidRPr="009C76EC" w:rsidRDefault="009C76EC" w:rsidP="006B25C2">
      <w:pPr>
        <w:pStyle w:val="Heading4"/>
        <w:spacing w:before="0" w:line="240" w:lineRule="auto"/>
        <w:jc w:val="both"/>
        <w:rPr>
          <w:rFonts w:ascii="Times New Roman" w:hAnsi="Times New Roman" w:cs="Times New Roman"/>
          <w:b w:val="0"/>
          <w:i w:val="0"/>
          <w:color w:val="000000" w:themeColor="text1"/>
          <w:sz w:val="24"/>
          <w:szCs w:val="24"/>
          <w:lang w:val="en-GB"/>
        </w:rPr>
      </w:pPr>
      <w:r w:rsidRPr="009C76EC">
        <w:rPr>
          <w:rFonts w:ascii="Times New Roman" w:hAnsi="Times New Roman" w:cs="Times New Roman"/>
          <w:b w:val="0"/>
          <w:i w:val="0"/>
          <w:color w:val="000000" w:themeColor="text1"/>
          <w:sz w:val="24"/>
          <w:szCs w:val="24"/>
          <w:lang w:val="en-GB"/>
        </w:rPr>
        <w:t>Page number should be placed in the middle of the top margin, beginning with page 1 in each manuscript. The pages will be repaginated in the printing.</w: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D92F77" w:rsidP="00D92F77">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2.6</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Nomenclature</w:t>
      </w:r>
    </w:p>
    <w:p w:rsidR="009C76EC" w:rsidRDefault="009C76EC" w:rsidP="009C76EC">
      <w:pPr>
        <w:pStyle w:val="BodyText2"/>
        <w:spacing w:after="0" w:line="240" w:lineRule="auto"/>
        <w:rPr>
          <w:rFonts w:ascii="Times New Roman" w:hAnsi="Times New Roman" w:cs="Times New Roman"/>
          <w:color w:val="000000" w:themeColor="text1"/>
          <w:sz w:val="24"/>
          <w:szCs w:val="24"/>
          <w:lang w:val="en-GB"/>
        </w:rPr>
      </w:pPr>
    </w:p>
    <w:p w:rsidR="009C76EC" w:rsidRDefault="00F251E0" w:rsidP="006B25C2">
      <w:pPr>
        <w:pStyle w:val="BodyText2"/>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SI-units</w:t>
      </w:r>
      <w:r>
        <w:rPr>
          <w:rFonts w:ascii="Times New Roman" w:hAnsi="Times New Roman" w:cs="Times New Roman"/>
          <w:color w:val="000000" w:themeColor="text1"/>
          <w:sz w:val="24"/>
          <w:szCs w:val="24"/>
          <w:lang w:val="en-GB"/>
        </w:rPr>
        <w:t xml:space="preserve"> and</w:t>
      </w:r>
      <w:r w:rsidR="009C76EC" w:rsidRPr="009C76EC">
        <w:rPr>
          <w:rFonts w:ascii="Times New Roman" w:hAnsi="Times New Roman" w:cs="Times New Roman"/>
          <w:color w:val="000000" w:themeColor="text1"/>
          <w:sz w:val="24"/>
          <w:szCs w:val="24"/>
          <w:lang w:val="en-GB"/>
        </w:rPr>
        <w:t xml:space="preserve"> nomenclature in relevant European standards </w:t>
      </w:r>
      <w:r>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Eurocodes, EN 206-1</w:t>
      </w:r>
      <w:r>
        <w:rPr>
          <w:rFonts w:ascii="Times New Roman" w:hAnsi="Times New Roman" w:cs="Times New Roman"/>
          <w:color w:val="000000" w:themeColor="text1"/>
          <w:sz w:val="24"/>
          <w:szCs w:val="24"/>
          <w:lang w:val="en-GB"/>
        </w:rPr>
        <w:t xml:space="preserve">, </w:t>
      </w:r>
      <w:r w:rsidR="009C76EC" w:rsidRPr="009C76EC">
        <w:rPr>
          <w:rFonts w:ascii="Times New Roman" w:hAnsi="Times New Roman" w:cs="Times New Roman"/>
          <w:color w:val="000000" w:themeColor="text1"/>
          <w:sz w:val="24"/>
          <w:szCs w:val="24"/>
          <w:lang w:val="en-GB"/>
        </w:rPr>
        <w:t>EN 13670</w:t>
      </w:r>
      <w:r>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must</w:t>
      </w:r>
      <w:r w:rsidR="009C76EC" w:rsidRPr="009C76EC">
        <w:rPr>
          <w:rFonts w:ascii="Times New Roman" w:hAnsi="Times New Roman" w:cs="Times New Roman"/>
          <w:color w:val="000000" w:themeColor="text1"/>
          <w:sz w:val="24"/>
          <w:szCs w:val="24"/>
          <w:lang w:val="en-GB"/>
        </w:rPr>
        <w:t xml:space="preserve"> be </w:t>
      </w:r>
      <w:r>
        <w:rPr>
          <w:rFonts w:ascii="Times New Roman" w:hAnsi="Times New Roman" w:cs="Times New Roman"/>
          <w:color w:val="000000" w:themeColor="text1"/>
          <w:sz w:val="24"/>
          <w:szCs w:val="24"/>
          <w:lang w:val="en-GB"/>
        </w:rPr>
        <w:t>applied, when feasible</w:t>
      </w:r>
      <w:r w:rsidR="009C76EC" w:rsidRPr="009C76EC">
        <w:rPr>
          <w:rFonts w:ascii="Times New Roman" w:hAnsi="Times New Roman" w:cs="Times New Roman"/>
          <w:color w:val="000000" w:themeColor="text1"/>
          <w:sz w:val="24"/>
          <w:szCs w:val="24"/>
          <w:lang w:val="en-GB"/>
        </w:rPr>
        <w:t xml:space="preserve">. All symbols </w:t>
      </w:r>
      <w:r>
        <w:rPr>
          <w:rFonts w:ascii="Times New Roman" w:hAnsi="Times New Roman" w:cs="Times New Roman"/>
          <w:color w:val="000000" w:themeColor="text1"/>
          <w:sz w:val="24"/>
          <w:szCs w:val="24"/>
          <w:lang w:val="en-GB"/>
        </w:rPr>
        <w:t xml:space="preserve">are </w:t>
      </w:r>
      <w:r w:rsidR="009C76EC" w:rsidRPr="009C76EC">
        <w:rPr>
          <w:rFonts w:ascii="Times New Roman" w:hAnsi="Times New Roman" w:cs="Times New Roman"/>
          <w:color w:val="000000" w:themeColor="text1"/>
          <w:sz w:val="24"/>
          <w:szCs w:val="24"/>
          <w:lang w:val="en-GB"/>
        </w:rPr>
        <w:t xml:space="preserve">explained </w:t>
      </w:r>
      <w:r>
        <w:rPr>
          <w:rFonts w:ascii="Times New Roman" w:hAnsi="Times New Roman" w:cs="Times New Roman"/>
          <w:color w:val="000000" w:themeColor="text1"/>
          <w:sz w:val="24"/>
          <w:szCs w:val="24"/>
          <w:lang w:val="en-GB"/>
        </w:rPr>
        <w:t>at their first occurrence</w:t>
      </w:r>
      <w:r w:rsidR="009C76EC" w:rsidRPr="009C76EC">
        <w:rPr>
          <w:rFonts w:ascii="Times New Roman" w:hAnsi="Times New Roman" w:cs="Times New Roman"/>
          <w:color w:val="000000" w:themeColor="text1"/>
          <w:sz w:val="24"/>
          <w:szCs w:val="24"/>
          <w:lang w:val="en-GB"/>
        </w:rPr>
        <w:t>.</w:t>
      </w:r>
    </w:p>
    <w:p w:rsidR="009C76EC" w:rsidRDefault="009C76EC" w:rsidP="006B25C2">
      <w:pPr>
        <w:pStyle w:val="BodyText2"/>
        <w:spacing w:after="0" w:line="240" w:lineRule="auto"/>
        <w:rPr>
          <w:rFonts w:ascii="Times New Roman" w:hAnsi="Times New Roman" w:cs="Times New Roman"/>
          <w:color w:val="000000" w:themeColor="text1"/>
          <w:sz w:val="24"/>
          <w:szCs w:val="24"/>
          <w:lang w:val="en-GB"/>
        </w:rPr>
      </w:pPr>
    </w:p>
    <w:p w:rsidR="006B25C2" w:rsidRPr="009C76EC" w:rsidRDefault="006B25C2" w:rsidP="006B25C2">
      <w:pPr>
        <w:pStyle w:val="BodyText2"/>
        <w:spacing w:after="0" w:line="240" w:lineRule="auto"/>
        <w:rPr>
          <w:rFonts w:ascii="Times New Roman" w:hAnsi="Times New Roman" w:cs="Times New Roman"/>
          <w:color w:val="000000" w:themeColor="text1"/>
          <w:sz w:val="24"/>
          <w:szCs w:val="24"/>
          <w:lang w:val="en-GB"/>
        </w:rPr>
      </w:pPr>
    </w:p>
    <w:p w:rsidR="009C76EC" w:rsidRPr="009C76EC" w:rsidRDefault="00D92F77" w:rsidP="00D92F77">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2.7</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Equations</w:t>
      </w:r>
    </w:p>
    <w:p w:rsidR="009C76EC" w:rsidRPr="009C76EC" w:rsidRDefault="009C76EC" w:rsidP="009C76EC">
      <w:pPr>
        <w:spacing w:after="0" w:line="240" w:lineRule="auto"/>
        <w:jc w:val="both"/>
        <w:rPr>
          <w:rFonts w:ascii="Times New Roman" w:hAnsi="Times New Roman" w:cs="Times New Roman"/>
          <w:b/>
          <w:color w:val="000000" w:themeColor="text1"/>
          <w:sz w:val="24"/>
          <w:szCs w:val="24"/>
          <w:lang w:val="en-GB"/>
        </w:rPr>
      </w:pPr>
    </w:p>
    <w:p w:rsidR="009C76EC" w:rsidRPr="009C76EC" w:rsidRDefault="009C76EC" w:rsidP="006B25C2">
      <w:pPr>
        <w:pStyle w:val="BodyText2"/>
        <w:spacing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Equations should be indented 10 mm from the left margin. They should be numbered consecutively with a number in brackets indented 10 mm from the right according to the following example:</w:t>
      </w:r>
    </w:p>
    <w:p w:rsidR="009C76EC" w:rsidRDefault="009C76EC" w:rsidP="009C76EC">
      <w:pPr>
        <w:pStyle w:val="BodyText2"/>
        <w:tabs>
          <w:tab w:val="left" w:pos="567"/>
          <w:tab w:val="right" w:pos="8789"/>
        </w:tabs>
        <w:spacing w:line="240" w:lineRule="auto"/>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ab/>
      </w:r>
      <w:r w:rsidRPr="009C76EC">
        <w:rPr>
          <w:rFonts w:ascii="Times New Roman" w:hAnsi="Times New Roman" w:cs="Times New Roman"/>
          <w:color w:val="000000" w:themeColor="text1"/>
          <w:position w:val="-12"/>
          <w:sz w:val="24"/>
          <w:szCs w:val="24"/>
          <w:lang w:val="en-GB"/>
        </w:rPr>
        <w:object w:dxaOrig="17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1.75pt" o:ole="" fillcolor="window">
            <v:imagedata r:id="rId11" o:title=""/>
          </v:shape>
          <o:OLEObject Type="Embed" ProgID="Equation.3" ShapeID="_x0000_i1025" DrawAspect="Content" ObjectID="_1579497265" r:id="rId12"/>
        </w:object>
      </w:r>
      <w:r w:rsidRPr="009C76EC">
        <w:rPr>
          <w:rFonts w:ascii="Times New Roman" w:hAnsi="Times New Roman" w:cs="Times New Roman"/>
          <w:color w:val="000000" w:themeColor="text1"/>
          <w:sz w:val="24"/>
          <w:szCs w:val="24"/>
          <w:lang w:val="en-GB"/>
        </w:rPr>
        <w:tab/>
        <w:t>(1)</w:t>
      </w:r>
    </w:p>
    <w:p w:rsidR="00B323A5" w:rsidRPr="009C76EC" w:rsidRDefault="00B323A5" w:rsidP="009C76EC">
      <w:pPr>
        <w:pStyle w:val="BodyText2"/>
        <w:tabs>
          <w:tab w:val="left" w:pos="567"/>
          <w:tab w:val="right" w:pos="8789"/>
        </w:tabs>
        <w:spacing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Please, note</w:t>
      </w:r>
      <w:proofErr w:type="gramStart"/>
      <w:r>
        <w:rPr>
          <w:rFonts w:ascii="Times New Roman" w:hAnsi="Times New Roman" w:cs="Times New Roman"/>
          <w:color w:val="000000" w:themeColor="text1"/>
          <w:sz w:val="24"/>
          <w:szCs w:val="24"/>
          <w:lang w:val="en-GB"/>
        </w:rPr>
        <w:t>,</w:t>
      </w:r>
      <w:proofErr w:type="gramEnd"/>
      <w:r>
        <w:rPr>
          <w:rFonts w:ascii="Times New Roman" w:hAnsi="Times New Roman" w:cs="Times New Roman"/>
          <w:color w:val="000000" w:themeColor="text1"/>
          <w:sz w:val="24"/>
          <w:szCs w:val="24"/>
          <w:lang w:val="en-GB"/>
        </w:rPr>
        <w:t xml:space="preserve"> that all </w:t>
      </w:r>
      <w:r w:rsidR="0001787A">
        <w:rPr>
          <w:rFonts w:ascii="Times New Roman" w:hAnsi="Times New Roman" w:cs="Times New Roman"/>
          <w:color w:val="000000" w:themeColor="text1"/>
          <w:sz w:val="24"/>
          <w:szCs w:val="24"/>
          <w:lang w:val="en-GB"/>
        </w:rPr>
        <w:t>variables</w:t>
      </w:r>
      <w:r>
        <w:rPr>
          <w:rFonts w:ascii="Times New Roman" w:hAnsi="Times New Roman" w:cs="Times New Roman"/>
          <w:color w:val="000000" w:themeColor="text1"/>
          <w:sz w:val="24"/>
          <w:szCs w:val="24"/>
          <w:lang w:val="en-GB"/>
        </w:rPr>
        <w:t xml:space="preserve"> should be written in </w:t>
      </w:r>
      <w:r w:rsidRPr="00B323A5">
        <w:rPr>
          <w:rFonts w:ascii="Times New Roman" w:hAnsi="Times New Roman" w:cs="Times New Roman"/>
          <w:i/>
          <w:color w:val="000000" w:themeColor="text1"/>
          <w:sz w:val="24"/>
          <w:szCs w:val="24"/>
          <w:lang w:val="en-GB"/>
        </w:rPr>
        <w:t>italics</w:t>
      </w:r>
      <w:r>
        <w:rPr>
          <w:rFonts w:ascii="Times New Roman" w:hAnsi="Times New Roman" w:cs="Times New Roman"/>
          <w:color w:val="000000" w:themeColor="text1"/>
          <w:sz w:val="24"/>
          <w:szCs w:val="24"/>
          <w:lang w:val="en-GB"/>
        </w:rPr>
        <w:t xml:space="preserve"> and that this is valid for symbols both in equations and in the </w:t>
      </w:r>
      <w:r w:rsidR="0001787A">
        <w:rPr>
          <w:rFonts w:ascii="Times New Roman" w:hAnsi="Times New Roman" w:cs="Times New Roman"/>
          <w:color w:val="000000" w:themeColor="text1"/>
          <w:sz w:val="24"/>
          <w:szCs w:val="24"/>
          <w:lang w:val="en-GB"/>
        </w:rPr>
        <w:t xml:space="preserve">text. Mathematical operators and </w:t>
      </w:r>
      <w:r w:rsidR="00EC1E74">
        <w:rPr>
          <w:rFonts w:ascii="Times New Roman" w:hAnsi="Times New Roman" w:cs="Times New Roman"/>
          <w:color w:val="000000" w:themeColor="text1"/>
          <w:sz w:val="24"/>
          <w:szCs w:val="24"/>
          <w:lang w:val="en-GB"/>
        </w:rPr>
        <w:t>numbers</w:t>
      </w:r>
      <w:r w:rsidR="0001787A">
        <w:rPr>
          <w:rFonts w:ascii="Times New Roman" w:hAnsi="Times New Roman" w:cs="Times New Roman"/>
          <w:color w:val="000000" w:themeColor="text1"/>
          <w:sz w:val="24"/>
          <w:szCs w:val="24"/>
          <w:lang w:val="en-GB"/>
        </w:rPr>
        <w:t xml:space="preserve">, e.g., sin, cos, </w:t>
      </w:r>
      <w:proofErr w:type="spellStart"/>
      <w:r w:rsidR="0001787A">
        <w:rPr>
          <w:rFonts w:ascii="Times New Roman" w:hAnsi="Times New Roman" w:cs="Times New Roman"/>
          <w:color w:val="000000" w:themeColor="text1"/>
          <w:sz w:val="24"/>
          <w:szCs w:val="24"/>
          <w:lang w:val="en-GB"/>
        </w:rPr>
        <w:t>sinh</w:t>
      </w:r>
      <w:proofErr w:type="spellEnd"/>
      <w:r w:rsidR="0001787A">
        <w:rPr>
          <w:rFonts w:ascii="Times New Roman" w:hAnsi="Times New Roman" w:cs="Times New Roman"/>
          <w:color w:val="000000" w:themeColor="text1"/>
          <w:sz w:val="24"/>
          <w:szCs w:val="24"/>
          <w:lang w:val="en-GB"/>
        </w:rPr>
        <w:t xml:space="preserve">, </w:t>
      </w:r>
      <w:proofErr w:type="spellStart"/>
      <w:r w:rsidR="0001787A">
        <w:rPr>
          <w:rFonts w:ascii="Times New Roman" w:hAnsi="Times New Roman" w:cs="Times New Roman"/>
          <w:color w:val="000000" w:themeColor="text1"/>
          <w:sz w:val="24"/>
          <w:szCs w:val="24"/>
          <w:lang w:val="en-GB"/>
        </w:rPr>
        <w:t>lg</w:t>
      </w:r>
      <w:proofErr w:type="spellEnd"/>
      <w:r w:rsidR="0001787A">
        <w:rPr>
          <w:rFonts w:ascii="Times New Roman" w:hAnsi="Times New Roman" w:cs="Times New Roman"/>
          <w:color w:val="000000" w:themeColor="text1"/>
          <w:sz w:val="24"/>
          <w:szCs w:val="24"/>
          <w:lang w:val="en-GB"/>
        </w:rPr>
        <w:t xml:space="preserve">, ln, </w:t>
      </w:r>
      <w:proofErr w:type="spellStart"/>
      <w:r w:rsidR="0001787A">
        <w:rPr>
          <w:rFonts w:ascii="Times New Roman" w:hAnsi="Times New Roman" w:cs="Times New Roman"/>
          <w:color w:val="000000" w:themeColor="text1"/>
          <w:sz w:val="24"/>
          <w:szCs w:val="24"/>
          <w:lang w:val="en-GB"/>
        </w:rPr>
        <w:t>exp</w:t>
      </w:r>
      <w:proofErr w:type="spellEnd"/>
      <w:r w:rsidR="0001787A">
        <w:rPr>
          <w:rFonts w:ascii="Times New Roman" w:hAnsi="Times New Roman" w:cs="Times New Roman"/>
          <w:color w:val="000000" w:themeColor="text1"/>
          <w:sz w:val="24"/>
          <w:szCs w:val="24"/>
          <w:lang w:val="en-GB"/>
        </w:rPr>
        <w:t xml:space="preserve">, e, </w:t>
      </w:r>
      <w:r w:rsidR="0001787A" w:rsidRPr="0001787A">
        <w:rPr>
          <w:rFonts w:ascii="Symbol" w:hAnsi="Symbol" w:cs="Times New Roman"/>
          <w:color w:val="000000" w:themeColor="text1"/>
          <w:sz w:val="24"/>
          <w:szCs w:val="24"/>
          <w:lang w:val="en-GB"/>
        </w:rPr>
        <w:t></w:t>
      </w:r>
      <w:r w:rsidR="0001787A">
        <w:rPr>
          <w:rFonts w:ascii="Times New Roman" w:hAnsi="Times New Roman" w:cs="Times New Roman"/>
          <w:color w:val="000000" w:themeColor="text1"/>
          <w:sz w:val="24"/>
          <w:szCs w:val="24"/>
          <w:lang w:val="en-GB"/>
        </w:rPr>
        <w:t xml:space="preserve"> and indices should not be written in italics (if the index itself is not a variable).</w:t>
      </w:r>
    </w:p>
    <w:p w:rsidR="009C76EC" w:rsidRPr="009C76EC" w:rsidRDefault="009C76EC" w:rsidP="009C76EC">
      <w:pPr>
        <w:pStyle w:val="BodyText2"/>
        <w:spacing w:after="0" w:line="240" w:lineRule="auto"/>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 </w:t>
      </w:r>
    </w:p>
    <w:p w:rsidR="009C76EC" w:rsidRPr="009C76EC" w:rsidRDefault="00876FFA" w:rsidP="00876FFA">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2.8</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Illustrations</w:t>
      </w:r>
    </w:p>
    <w:p w:rsidR="009C76EC" w:rsidRPr="009C76EC" w:rsidRDefault="009C76EC" w:rsidP="009C76EC">
      <w:pPr>
        <w:spacing w:after="0" w:line="240" w:lineRule="auto"/>
        <w:jc w:val="both"/>
        <w:rPr>
          <w:rFonts w:ascii="Times New Roman" w:hAnsi="Times New Roman" w:cs="Times New Roman"/>
          <w:b/>
          <w:color w:val="000000" w:themeColor="text1"/>
          <w:sz w:val="24"/>
          <w:szCs w:val="24"/>
          <w:lang w:val="en-GB"/>
        </w:rPr>
      </w:pPr>
    </w:p>
    <w:p w:rsidR="00D55659" w:rsidRDefault="009C76EC" w:rsidP="00D55659">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Illustrations are to be placed fully inside the margins. The quality of the illustrations is essential. </w:t>
      </w:r>
      <w:r w:rsidR="00D55659">
        <w:rPr>
          <w:rFonts w:ascii="Times New Roman" w:hAnsi="Times New Roman" w:cs="Times New Roman"/>
          <w:color w:val="000000" w:themeColor="text1"/>
          <w:sz w:val="24"/>
          <w:szCs w:val="24"/>
          <w:lang w:val="en-GB"/>
        </w:rPr>
        <w:t>Consider that</w:t>
      </w:r>
      <w:r w:rsidR="00D40EE1">
        <w:rPr>
          <w:rFonts w:ascii="Times New Roman" w:hAnsi="Times New Roman" w:cs="Times New Roman"/>
          <w:color w:val="000000" w:themeColor="text1"/>
          <w:sz w:val="24"/>
          <w:szCs w:val="24"/>
          <w:lang w:val="en-GB"/>
        </w:rPr>
        <w:t xml:space="preserve"> the printed version of</w:t>
      </w:r>
      <w:r w:rsidR="00D55659">
        <w:rPr>
          <w:rFonts w:ascii="Times New Roman" w:hAnsi="Times New Roman" w:cs="Times New Roman"/>
          <w:color w:val="000000" w:themeColor="text1"/>
          <w:sz w:val="24"/>
          <w:szCs w:val="24"/>
          <w:lang w:val="en-GB"/>
        </w:rPr>
        <w:t xml:space="preserve"> NCR is printed in black and white.</w:t>
      </w:r>
      <w:r w:rsidR="00D40EE1">
        <w:rPr>
          <w:rFonts w:ascii="Times New Roman" w:hAnsi="Times New Roman" w:cs="Times New Roman"/>
          <w:color w:val="000000" w:themeColor="text1"/>
          <w:sz w:val="24"/>
          <w:szCs w:val="24"/>
          <w:lang w:val="en-GB"/>
        </w:rPr>
        <w:t xml:space="preserve"> Coloured graphs and diagrams may only be interpretable in</w:t>
      </w:r>
      <w:r w:rsidR="00D04E72">
        <w:rPr>
          <w:rFonts w:ascii="Times New Roman" w:hAnsi="Times New Roman" w:cs="Times New Roman"/>
          <w:color w:val="000000" w:themeColor="text1"/>
          <w:sz w:val="24"/>
          <w:szCs w:val="24"/>
          <w:lang w:val="en-GB"/>
        </w:rPr>
        <w:t xml:space="preserve"> the e-version of NCR</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 illustrations should be placed in context, with accompanying explanatory legends or texts under these, but table legends should be placed on top of the tables. Illustrations and tables are to be numbered separately, starting with 1. Figure captions and table texts should be in </w:t>
      </w:r>
      <w:r w:rsidRPr="009C76EC">
        <w:rPr>
          <w:rFonts w:ascii="Times New Roman" w:hAnsi="Times New Roman" w:cs="Times New Roman"/>
          <w:i/>
          <w:color w:val="000000" w:themeColor="text1"/>
          <w:sz w:val="24"/>
          <w:szCs w:val="24"/>
          <w:lang w:val="en-GB"/>
        </w:rPr>
        <w:t xml:space="preserve">italics </w:t>
      </w:r>
      <w:r w:rsidRPr="009C76EC">
        <w:rPr>
          <w:rFonts w:ascii="Times New Roman" w:hAnsi="Times New Roman" w:cs="Times New Roman"/>
          <w:color w:val="000000" w:themeColor="text1"/>
          <w:sz w:val="24"/>
          <w:szCs w:val="24"/>
          <w:lang w:val="en-GB"/>
        </w:rPr>
        <w:t>and spaced one line from the adjacent paragraph.</w:t>
      </w:r>
    </w:p>
    <w:p w:rsidR="00D55659" w:rsidRPr="009C76EC" w:rsidRDefault="00D55659"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Examples of a table and a figure are given below.</w: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9C76EC" w:rsidP="009C76EC">
      <w:pPr>
        <w:pStyle w:val="Heading5"/>
        <w:spacing w:line="240" w:lineRule="auto"/>
        <w:rPr>
          <w:rFonts w:ascii="Times New Roman" w:hAnsi="Times New Roman" w:cs="Times New Roman"/>
          <w:i/>
          <w:color w:val="000000" w:themeColor="text1"/>
          <w:sz w:val="24"/>
          <w:szCs w:val="24"/>
          <w:lang w:val="en-US"/>
        </w:rPr>
      </w:pPr>
      <w:r w:rsidRPr="009C76EC">
        <w:rPr>
          <w:rFonts w:ascii="Times New Roman" w:hAnsi="Times New Roman" w:cs="Times New Roman"/>
          <w:i/>
          <w:color w:val="000000" w:themeColor="text1"/>
          <w:sz w:val="24"/>
          <w:szCs w:val="24"/>
          <w:lang w:val="en-GB"/>
        </w:rPr>
        <w:t xml:space="preserve">Table 1 – </w:t>
      </w:r>
      <w:r w:rsidRPr="009C76EC">
        <w:rPr>
          <w:rFonts w:ascii="Times New Roman" w:hAnsi="Times New Roman" w:cs="Times New Roman"/>
          <w:i/>
          <w:color w:val="000000" w:themeColor="text1"/>
          <w:sz w:val="24"/>
          <w:szCs w:val="24"/>
          <w:lang w:val="en-US"/>
        </w:rPr>
        <w:t>Field tests on bond in zones with either positive or negative moment</w:t>
      </w:r>
    </w:p>
    <w:tbl>
      <w:tblPr>
        <w:tblW w:w="0" w:type="auto"/>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1948"/>
        <w:gridCol w:w="1949"/>
        <w:gridCol w:w="1948"/>
        <w:gridCol w:w="1949"/>
      </w:tblGrid>
      <w:tr w:rsidR="009C76EC" w:rsidRPr="00A1732A" w:rsidTr="00FD7A34">
        <w:trPr>
          <w:cantSplit/>
        </w:trPr>
        <w:tc>
          <w:tcPr>
            <w:tcW w:w="1276"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Bridge</w:t>
            </w:r>
          </w:p>
        </w:tc>
        <w:tc>
          <w:tcPr>
            <w:tcW w:w="3897" w:type="dxa"/>
            <w:gridSpan w:val="2"/>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lang w:val="en-US"/>
              </w:rPr>
            </w:pPr>
            <w:r w:rsidRPr="009C76EC">
              <w:rPr>
                <w:rFonts w:ascii="Times New Roman" w:hAnsi="Times New Roman" w:cs="Times New Roman"/>
                <w:color w:val="000000" w:themeColor="text1"/>
                <w:sz w:val="24"/>
                <w:szCs w:val="24"/>
                <w:lang w:val="en-US"/>
              </w:rPr>
              <w:t>Failure stress in zones with positive moment               (MPa)</w:t>
            </w:r>
          </w:p>
        </w:tc>
        <w:tc>
          <w:tcPr>
            <w:tcW w:w="3897" w:type="dxa"/>
            <w:gridSpan w:val="2"/>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lang w:val="en-US"/>
              </w:rPr>
            </w:pPr>
            <w:r w:rsidRPr="009C76EC">
              <w:rPr>
                <w:rFonts w:ascii="Times New Roman" w:hAnsi="Times New Roman" w:cs="Times New Roman"/>
                <w:color w:val="000000" w:themeColor="text1"/>
                <w:sz w:val="24"/>
                <w:szCs w:val="24"/>
                <w:lang w:val="en-US"/>
              </w:rPr>
              <w:t>Failure stress in zones with negative moment              (MPa)</w:t>
            </w:r>
          </w:p>
        </w:tc>
      </w:tr>
      <w:tr w:rsidR="009C76EC" w:rsidRPr="009C76EC" w:rsidTr="00FD7A34">
        <w:tc>
          <w:tcPr>
            <w:tcW w:w="1276"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lang w:val="en-US"/>
              </w:rPr>
            </w:pPr>
          </w:p>
        </w:tc>
        <w:tc>
          <w:tcPr>
            <w:tcW w:w="1948"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 xml:space="preserve">at time of </w:t>
            </w:r>
            <w:proofErr w:type="spellStart"/>
            <w:r w:rsidRPr="009C76EC">
              <w:rPr>
                <w:rFonts w:ascii="Times New Roman" w:hAnsi="Times New Roman" w:cs="Times New Roman"/>
                <w:color w:val="000000" w:themeColor="text1"/>
                <w:sz w:val="24"/>
                <w:szCs w:val="24"/>
              </w:rPr>
              <w:t>repair</w:t>
            </w:r>
            <w:proofErr w:type="spellEnd"/>
          </w:p>
        </w:tc>
        <w:tc>
          <w:tcPr>
            <w:tcW w:w="1949"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in 1995</w:t>
            </w:r>
          </w:p>
        </w:tc>
        <w:tc>
          <w:tcPr>
            <w:tcW w:w="1948"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 xml:space="preserve">at time of </w:t>
            </w:r>
            <w:proofErr w:type="spellStart"/>
            <w:r w:rsidRPr="009C76EC">
              <w:rPr>
                <w:rFonts w:ascii="Times New Roman" w:hAnsi="Times New Roman" w:cs="Times New Roman"/>
                <w:color w:val="000000" w:themeColor="text1"/>
                <w:sz w:val="24"/>
                <w:szCs w:val="24"/>
              </w:rPr>
              <w:t>repair</w:t>
            </w:r>
            <w:proofErr w:type="spellEnd"/>
          </w:p>
        </w:tc>
        <w:tc>
          <w:tcPr>
            <w:tcW w:w="1949"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in 1995</w:t>
            </w:r>
          </w:p>
        </w:tc>
      </w:tr>
      <w:tr w:rsidR="009C76EC" w:rsidRPr="009C76EC" w:rsidTr="006B25C2">
        <w:tc>
          <w:tcPr>
            <w:tcW w:w="1276" w:type="dxa"/>
            <w:tcBorders>
              <w:top w:val="single" w:sz="6" w:space="0" w:color="auto"/>
              <w:bottom w:val="nil"/>
            </w:tcBorders>
            <w:vAlign w:val="center"/>
          </w:tcPr>
          <w:p w:rsidR="009C76EC" w:rsidRPr="009C76EC" w:rsidRDefault="009C76EC" w:rsidP="006B25C2">
            <w:pPr>
              <w:tabs>
                <w:tab w:val="left" w:pos="3969"/>
                <w:tab w:val="left" w:pos="8505"/>
              </w:tabs>
              <w:spacing w:after="0" w:line="240" w:lineRule="auto"/>
              <w:jc w:val="center"/>
              <w:rPr>
                <w:rFonts w:ascii="Times New Roman" w:hAnsi="Times New Roman" w:cs="Times New Roman"/>
                <w:color w:val="000000" w:themeColor="text1"/>
                <w:sz w:val="24"/>
                <w:szCs w:val="24"/>
              </w:rPr>
            </w:pPr>
            <w:proofErr w:type="spellStart"/>
            <w:r w:rsidRPr="009C76EC">
              <w:rPr>
                <w:rFonts w:ascii="Times New Roman" w:hAnsi="Times New Roman" w:cs="Times New Roman"/>
                <w:color w:val="000000" w:themeColor="text1"/>
                <w:sz w:val="24"/>
                <w:szCs w:val="24"/>
              </w:rPr>
              <w:t>Bjurholm</w:t>
            </w:r>
            <w:proofErr w:type="spellEnd"/>
          </w:p>
        </w:tc>
        <w:tc>
          <w:tcPr>
            <w:tcW w:w="1948" w:type="dxa"/>
            <w:tcBorders>
              <w:top w:val="single" w:sz="6" w:space="0" w:color="auto"/>
              <w:bottom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1.66</w:t>
            </w:r>
          </w:p>
        </w:tc>
        <w:tc>
          <w:tcPr>
            <w:tcW w:w="1949" w:type="dxa"/>
            <w:tcBorders>
              <w:top w:val="single" w:sz="6" w:space="0" w:color="auto"/>
              <w:bottom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1.66</w:t>
            </w:r>
          </w:p>
        </w:tc>
        <w:tc>
          <w:tcPr>
            <w:tcW w:w="1948" w:type="dxa"/>
            <w:tcBorders>
              <w:top w:val="single" w:sz="6" w:space="0" w:color="auto"/>
              <w:bottom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2.06</w:t>
            </w:r>
          </w:p>
        </w:tc>
        <w:tc>
          <w:tcPr>
            <w:tcW w:w="1949" w:type="dxa"/>
            <w:tcBorders>
              <w:top w:val="single" w:sz="6" w:space="0" w:color="auto"/>
              <w:bottom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2.43</w:t>
            </w:r>
          </w:p>
        </w:tc>
      </w:tr>
      <w:tr w:rsidR="009C76EC" w:rsidRPr="009C76EC" w:rsidTr="006B25C2">
        <w:tc>
          <w:tcPr>
            <w:tcW w:w="1276" w:type="dxa"/>
            <w:tcBorders>
              <w:top w:val="nil"/>
            </w:tcBorders>
            <w:vAlign w:val="center"/>
          </w:tcPr>
          <w:p w:rsidR="009C76EC" w:rsidRPr="009C76EC" w:rsidRDefault="009C76EC" w:rsidP="006B25C2">
            <w:pPr>
              <w:tabs>
                <w:tab w:val="left" w:pos="3969"/>
                <w:tab w:val="left" w:pos="8505"/>
              </w:tabs>
              <w:spacing w:after="0" w:line="240" w:lineRule="auto"/>
              <w:jc w:val="center"/>
              <w:rPr>
                <w:rFonts w:ascii="Times New Roman" w:hAnsi="Times New Roman" w:cs="Times New Roman"/>
                <w:color w:val="000000" w:themeColor="text1"/>
                <w:sz w:val="24"/>
                <w:szCs w:val="24"/>
              </w:rPr>
            </w:pPr>
            <w:proofErr w:type="spellStart"/>
            <w:r w:rsidRPr="009C76EC">
              <w:rPr>
                <w:rFonts w:ascii="Times New Roman" w:hAnsi="Times New Roman" w:cs="Times New Roman"/>
                <w:color w:val="000000" w:themeColor="text1"/>
                <w:sz w:val="24"/>
                <w:szCs w:val="24"/>
              </w:rPr>
              <w:t>Mälsund</w:t>
            </w:r>
            <w:proofErr w:type="spellEnd"/>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1.84</w:t>
            </w:r>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1.63</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1.44</w:t>
            </w:r>
          </w:p>
        </w:tc>
      </w:tr>
      <w:tr w:rsidR="009C76EC" w:rsidRPr="009C76EC" w:rsidTr="006B25C2">
        <w:tc>
          <w:tcPr>
            <w:tcW w:w="1276" w:type="dxa"/>
            <w:tcBorders>
              <w:top w:val="nil"/>
            </w:tcBorders>
            <w:vAlign w:val="center"/>
          </w:tcPr>
          <w:p w:rsidR="009C76EC" w:rsidRPr="009C76EC" w:rsidRDefault="009C76EC" w:rsidP="006B25C2">
            <w:pPr>
              <w:tabs>
                <w:tab w:val="left" w:pos="3969"/>
                <w:tab w:val="left" w:pos="8505"/>
              </w:tabs>
              <w:spacing w:after="0" w:line="240" w:lineRule="auto"/>
              <w:jc w:val="center"/>
              <w:rPr>
                <w:rFonts w:ascii="Times New Roman" w:hAnsi="Times New Roman" w:cs="Times New Roman"/>
                <w:color w:val="000000" w:themeColor="text1"/>
                <w:sz w:val="24"/>
                <w:szCs w:val="24"/>
              </w:rPr>
            </w:pPr>
            <w:proofErr w:type="spellStart"/>
            <w:r w:rsidRPr="009C76EC">
              <w:rPr>
                <w:rFonts w:ascii="Times New Roman" w:hAnsi="Times New Roman" w:cs="Times New Roman"/>
                <w:color w:val="000000" w:themeColor="text1"/>
                <w:sz w:val="24"/>
                <w:szCs w:val="24"/>
              </w:rPr>
              <w:t>Umeå</w:t>
            </w:r>
            <w:proofErr w:type="spellEnd"/>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1.65</w:t>
            </w:r>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1.79</w:t>
            </w:r>
          </w:p>
        </w:tc>
      </w:tr>
      <w:tr w:rsidR="009C76EC" w:rsidRPr="009C76EC" w:rsidTr="006B25C2">
        <w:tc>
          <w:tcPr>
            <w:tcW w:w="1276" w:type="dxa"/>
            <w:tcBorders>
              <w:top w:val="nil"/>
            </w:tcBorders>
            <w:vAlign w:val="center"/>
          </w:tcPr>
          <w:p w:rsidR="009C76EC" w:rsidRPr="009C76EC" w:rsidRDefault="009C76EC" w:rsidP="006B25C2">
            <w:pPr>
              <w:tabs>
                <w:tab w:val="left" w:pos="3969"/>
                <w:tab w:val="left" w:pos="8505"/>
              </w:tabs>
              <w:spacing w:after="0" w:line="240" w:lineRule="auto"/>
              <w:jc w:val="center"/>
              <w:rPr>
                <w:rFonts w:ascii="Times New Roman" w:hAnsi="Times New Roman" w:cs="Times New Roman"/>
                <w:color w:val="000000" w:themeColor="text1"/>
                <w:sz w:val="24"/>
                <w:szCs w:val="24"/>
              </w:rPr>
            </w:pPr>
            <w:proofErr w:type="spellStart"/>
            <w:r w:rsidRPr="009C76EC">
              <w:rPr>
                <w:rFonts w:ascii="Times New Roman" w:hAnsi="Times New Roman" w:cs="Times New Roman"/>
                <w:color w:val="000000" w:themeColor="text1"/>
                <w:sz w:val="24"/>
                <w:szCs w:val="24"/>
              </w:rPr>
              <w:t>Vrena</w:t>
            </w:r>
            <w:proofErr w:type="spellEnd"/>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1.50</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1.58</w:t>
            </w:r>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1.36</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1.97</w:t>
            </w:r>
          </w:p>
        </w:tc>
      </w:tr>
    </w:tbl>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D04E72" w:rsidP="009C76EC">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da-DK" w:eastAsia="en-US"/>
        </w:rPr>
        <w:pict>
          <v:shape id="_x0000_s1027" type="#_x0000_t75" style="position:absolute;left:0;text-align:left;margin-left:10.55pt;margin-top:9.8pt;width:64pt;height:74.9pt;z-index:251660288" o:allowincell="f">
            <v:imagedata r:id="rId13" o:title=""/>
          </v:shape>
          <o:OLEObject Type="Embed" ProgID="MS_ClipArt_Gallery" ShapeID="_x0000_s1027" DrawAspect="Content" ObjectID="_1579497266" r:id="rId14"/>
        </w:pic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line="240" w:lineRule="auto"/>
        <w:jc w:val="both"/>
        <w:rPr>
          <w:rFonts w:ascii="Times New Roman" w:hAnsi="Times New Roman" w:cs="Times New Roman"/>
          <w:i/>
          <w:color w:val="000000" w:themeColor="text1"/>
          <w:sz w:val="24"/>
          <w:szCs w:val="24"/>
          <w:lang w:val="en-GB"/>
        </w:rPr>
      </w:pPr>
      <w:r w:rsidRPr="009C76EC">
        <w:rPr>
          <w:rFonts w:ascii="Times New Roman" w:hAnsi="Times New Roman" w:cs="Times New Roman"/>
          <w:i/>
          <w:color w:val="000000" w:themeColor="text1"/>
          <w:sz w:val="24"/>
          <w:szCs w:val="24"/>
          <w:lang w:val="en-GB"/>
        </w:rPr>
        <w:t xml:space="preserve">Figure 1 – Capital from ancient Greece. </w:t>
      </w:r>
    </w:p>
    <w:p w:rsidR="009C76EC" w:rsidRDefault="009C76EC" w:rsidP="009C76EC">
      <w:pPr>
        <w:spacing w:line="240" w:lineRule="auto"/>
        <w:jc w:val="both"/>
        <w:rPr>
          <w:rFonts w:ascii="Times New Roman" w:hAnsi="Times New Roman" w:cs="Times New Roman"/>
          <w:b/>
          <w:color w:val="000000" w:themeColor="text1"/>
          <w:sz w:val="24"/>
          <w:szCs w:val="24"/>
          <w:lang w:val="en-GB"/>
        </w:rPr>
      </w:pPr>
    </w:p>
    <w:p w:rsidR="009C76EC" w:rsidRPr="009C76EC" w:rsidRDefault="00876FFA" w:rsidP="006B25C2">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2.9</w:t>
      </w:r>
      <w:r w:rsidR="009C76EC" w:rsidRPr="009C76EC">
        <w:rPr>
          <w:rFonts w:ascii="Times New Roman" w:hAnsi="Times New Roman" w:cs="Times New Roman"/>
          <w:b/>
          <w:color w:val="000000" w:themeColor="text1"/>
          <w:sz w:val="24"/>
          <w:szCs w:val="24"/>
          <w:lang w:val="en-GB"/>
        </w:rPr>
        <w:tab/>
        <w:t>References</w:t>
      </w:r>
    </w:p>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p>
    <w:p w:rsidR="00663B92" w:rsidRDefault="009C76EC" w:rsidP="00663B92">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 references should be numbered consecutively in order of appearance. The number should be written in brackets, e.g., [1]. The references </w:t>
      </w:r>
      <w:r w:rsidR="00F251E0">
        <w:rPr>
          <w:rFonts w:ascii="Times New Roman" w:hAnsi="Times New Roman" w:cs="Times New Roman"/>
          <w:color w:val="000000" w:themeColor="text1"/>
          <w:sz w:val="24"/>
          <w:szCs w:val="24"/>
          <w:lang w:val="en-GB"/>
        </w:rPr>
        <w:t xml:space="preserve">shall be </w:t>
      </w:r>
      <w:r w:rsidRPr="009C76EC">
        <w:rPr>
          <w:rFonts w:ascii="Times New Roman" w:hAnsi="Times New Roman" w:cs="Times New Roman"/>
          <w:color w:val="000000" w:themeColor="text1"/>
          <w:sz w:val="24"/>
          <w:szCs w:val="24"/>
          <w:lang w:val="en-GB"/>
        </w:rPr>
        <w:t xml:space="preserve">listed at the end of the paper under the major heading </w:t>
      </w:r>
      <w:r w:rsidRPr="009C76EC">
        <w:rPr>
          <w:rFonts w:ascii="Times New Roman" w:hAnsi="Times New Roman" w:cs="Times New Roman"/>
          <w:b/>
          <w:color w:val="000000" w:themeColor="text1"/>
          <w:sz w:val="24"/>
          <w:szCs w:val="24"/>
          <w:lang w:val="en-GB"/>
        </w:rPr>
        <w:t>REFERENCES</w:t>
      </w:r>
      <w:r w:rsidRPr="009C76EC">
        <w:rPr>
          <w:rFonts w:ascii="Times New Roman" w:hAnsi="Times New Roman" w:cs="Times New Roman"/>
          <w:color w:val="000000" w:themeColor="text1"/>
          <w:sz w:val="24"/>
          <w:szCs w:val="24"/>
          <w:lang w:val="en-GB"/>
        </w:rPr>
        <w:t>, see below.</w:t>
      </w:r>
    </w:p>
    <w:p w:rsidR="00663B92" w:rsidRDefault="00663B92" w:rsidP="005D7B7B">
      <w:pPr>
        <w:spacing w:after="0" w:line="240" w:lineRule="auto"/>
        <w:jc w:val="both"/>
        <w:rPr>
          <w:rFonts w:ascii="Times New Roman" w:hAnsi="Times New Roman" w:cs="Times New Roman"/>
          <w:color w:val="000000" w:themeColor="text1"/>
          <w:sz w:val="24"/>
          <w:szCs w:val="24"/>
          <w:lang w:val="en-GB"/>
        </w:rPr>
      </w:pPr>
    </w:p>
    <w:p w:rsidR="00663B92" w:rsidRDefault="00663B92" w:rsidP="005D7B7B">
      <w:pPr>
        <w:spacing w:after="0" w:line="240" w:lineRule="auto"/>
        <w:jc w:val="both"/>
        <w:rPr>
          <w:rFonts w:ascii="Times New Roman" w:hAnsi="Times New Roman" w:cs="Times New Roman"/>
          <w:color w:val="000000" w:themeColor="text1"/>
          <w:sz w:val="24"/>
          <w:szCs w:val="24"/>
          <w:lang w:val="en-GB"/>
        </w:rPr>
      </w:pPr>
    </w:p>
    <w:p w:rsidR="00663B92" w:rsidRDefault="00663B92" w:rsidP="005D7B7B">
      <w:pPr>
        <w:spacing w:after="0" w:line="240" w:lineRule="auto"/>
        <w:jc w:val="both"/>
        <w:rPr>
          <w:rFonts w:ascii="Times New Roman" w:hAnsi="Times New Roman" w:cs="Times New Roman"/>
          <w:b/>
          <w:color w:val="000000" w:themeColor="text1"/>
          <w:sz w:val="24"/>
          <w:szCs w:val="24"/>
          <w:lang w:val="en-GB"/>
        </w:rPr>
      </w:pPr>
      <w:r w:rsidRPr="00663B92">
        <w:rPr>
          <w:rFonts w:ascii="Times New Roman" w:hAnsi="Times New Roman" w:cs="Times New Roman"/>
          <w:b/>
          <w:color w:val="000000" w:themeColor="text1"/>
          <w:sz w:val="24"/>
          <w:szCs w:val="24"/>
          <w:lang w:val="en-GB"/>
        </w:rPr>
        <w:t>3</w:t>
      </w:r>
      <w:r>
        <w:rPr>
          <w:rFonts w:ascii="Times New Roman" w:hAnsi="Times New Roman" w:cs="Times New Roman"/>
          <w:b/>
          <w:color w:val="000000" w:themeColor="text1"/>
          <w:sz w:val="24"/>
          <w:szCs w:val="24"/>
          <w:lang w:val="en-GB"/>
        </w:rPr>
        <w:t>.</w:t>
      </w:r>
      <w:r w:rsidRPr="00663B92">
        <w:rPr>
          <w:rFonts w:ascii="Times New Roman" w:hAnsi="Times New Roman" w:cs="Times New Roman"/>
          <w:b/>
          <w:color w:val="000000" w:themeColor="text1"/>
          <w:sz w:val="24"/>
          <w:szCs w:val="24"/>
          <w:lang w:val="en-GB"/>
        </w:rPr>
        <w:tab/>
        <w:t>ADMINISTRATIVE</w:t>
      </w:r>
    </w:p>
    <w:p w:rsidR="00663B92" w:rsidRDefault="00663B92" w:rsidP="005D7B7B">
      <w:pPr>
        <w:spacing w:after="0" w:line="240" w:lineRule="auto"/>
        <w:jc w:val="both"/>
        <w:rPr>
          <w:rFonts w:ascii="Times New Roman" w:hAnsi="Times New Roman" w:cs="Times New Roman"/>
          <w:b/>
          <w:color w:val="000000" w:themeColor="text1"/>
          <w:sz w:val="24"/>
          <w:szCs w:val="24"/>
          <w:lang w:val="en-GB"/>
        </w:rPr>
      </w:pPr>
    </w:p>
    <w:p w:rsidR="00663B92" w:rsidRPr="00980C79" w:rsidRDefault="00980C79" w:rsidP="005D7B7B">
      <w:pPr>
        <w:spacing w:after="0" w:line="240" w:lineRule="auto"/>
        <w:jc w:val="both"/>
        <w:rPr>
          <w:rFonts w:ascii="Times New Roman" w:hAnsi="Times New Roman" w:cs="Times New Roman"/>
          <w:color w:val="000000" w:themeColor="text1"/>
          <w:sz w:val="24"/>
          <w:szCs w:val="24"/>
          <w:lang w:val="en-GB"/>
        </w:rPr>
      </w:pPr>
      <w:r w:rsidRPr="00980C79">
        <w:rPr>
          <w:rFonts w:ascii="Times New Roman" w:hAnsi="Times New Roman" w:cs="Times New Roman"/>
          <w:color w:val="000000" w:themeColor="text1"/>
          <w:sz w:val="24"/>
          <w:szCs w:val="24"/>
          <w:lang w:val="en-GB"/>
        </w:rPr>
        <w:t>Authors must also note the following:</w:t>
      </w:r>
    </w:p>
    <w:p w:rsidR="00663B92" w:rsidRPr="00663B92" w:rsidRDefault="00663B92" w:rsidP="005D7B7B">
      <w:pPr>
        <w:spacing w:after="0" w:line="240" w:lineRule="auto"/>
        <w:jc w:val="both"/>
        <w:rPr>
          <w:rFonts w:ascii="Times New Roman" w:hAnsi="Times New Roman" w:cs="Times New Roman"/>
          <w:b/>
          <w:color w:val="000000" w:themeColor="text1"/>
          <w:sz w:val="24"/>
          <w:szCs w:val="24"/>
          <w:lang w:val="en-GB"/>
        </w:rPr>
      </w:pPr>
    </w:p>
    <w:p w:rsidR="009C76EC" w:rsidRDefault="00663B92" w:rsidP="00876FFA">
      <w:pPr>
        <w:pStyle w:val="Heading2"/>
        <w:spacing w:before="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3.1</w:t>
      </w:r>
      <w:r w:rsidR="00126BB7">
        <w:rPr>
          <w:rFonts w:ascii="Times New Roman" w:hAnsi="Times New Roman" w:cs="Times New Roman"/>
          <w:color w:val="000000" w:themeColor="text1"/>
          <w:sz w:val="24"/>
          <w:szCs w:val="24"/>
          <w:lang w:val="en-GB"/>
        </w:rPr>
        <w:tab/>
        <w:t xml:space="preserve">Submitting of </w:t>
      </w:r>
      <w:r>
        <w:rPr>
          <w:rFonts w:ascii="Times New Roman" w:hAnsi="Times New Roman" w:cs="Times New Roman"/>
          <w:color w:val="000000" w:themeColor="text1"/>
          <w:sz w:val="24"/>
          <w:szCs w:val="24"/>
          <w:lang w:val="en-GB"/>
        </w:rPr>
        <w:t>articles</w:t>
      </w:r>
    </w:p>
    <w:p w:rsidR="00663B92" w:rsidRPr="00663B92" w:rsidRDefault="00663B92" w:rsidP="00876FFA">
      <w:pPr>
        <w:spacing w:after="0"/>
        <w:jc w:val="both"/>
        <w:rPr>
          <w:rFonts w:ascii="Times New Roman" w:hAnsi="Times New Roman" w:cs="Times New Roman"/>
          <w:sz w:val="24"/>
          <w:lang w:val="en-GB"/>
        </w:rPr>
      </w:pPr>
    </w:p>
    <w:p w:rsidR="00663B92" w:rsidRDefault="00980C79" w:rsidP="00E8726E">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Articles shall be submitted</w:t>
      </w:r>
      <w:r w:rsidR="00FA7380">
        <w:rPr>
          <w:rFonts w:ascii="Times New Roman" w:hAnsi="Times New Roman" w:cs="Times New Roman"/>
          <w:sz w:val="24"/>
          <w:lang w:val="en-GB"/>
        </w:rPr>
        <w:t xml:space="preserve"> in accordance with S</w:t>
      </w:r>
      <w:r w:rsidR="005D7B7B">
        <w:rPr>
          <w:rFonts w:ascii="Times New Roman" w:hAnsi="Times New Roman" w:cs="Times New Roman"/>
          <w:sz w:val="24"/>
          <w:lang w:val="en-GB"/>
        </w:rPr>
        <w:t>ection 1.1</w:t>
      </w:r>
      <w:r>
        <w:rPr>
          <w:rFonts w:ascii="Times New Roman" w:hAnsi="Times New Roman" w:cs="Times New Roman"/>
          <w:sz w:val="24"/>
          <w:lang w:val="en-GB"/>
        </w:rPr>
        <w:t xml:space="preserve"> to the NCR administration</w:t>
      </w:r>
      <w:r w:rsidR="00793BA6">
        <w:rPr>
          <w:rFonts w:ascii="Times New Roman" w:hAnsi="Times New Roman" w:cs="Times New Roman"/>
          <w:sz w:val="24"/>
          <w:lang w:val="en-GB"/>
        </w:rPr>
        <w:t xml:space="preserve"> (NB subject to change, following further notice):</w:t>
      </w:r>
    </w:p>
    <w:p w:rsidR="00AD0FB5" w:rsidRDefault="00AD0FB5" w:rsidP="00E8726E">
      <w:pPr>
        <w:spacing w:after="0" w:line="240" w:lineRule="auto"/>
        <w:jc w:val="both"/>
        <w:rPr>
          <w:rFonts w:ascii="Times New Roman" w:hAnsi="Times New Roman" w:cs="Times New Roman"/>
          <w:sz w:val="24"/>
          <w:lang w:val="en-GB"/>
        </w:rPr>
      </w:pPr>
    </w:p>
    <w:p w:rsidR="00AD0FB5" w:rsidRDefault="00AD0FB5" w:rsidP="00E8726E">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Johan Silfwerbrand, Editor</w:t>
      </w:r>
    </w:p>
    <w:p w:rsidR="00AD0FB5" w:rsidRDefault="00AD0FB5" w:rsidP="00E8726E">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KTH Royal Institute of Technology</w:t>
      </w:r>
    </w:p>
    <w:p w:rsidR="00AD0FB5" w:rsidRDefault="00AD0FB5" w:rsidP="00E8726E">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 xml:space="preserve">Mail to: </w:t>
      </w:r>
      <w:hyperlink r:id="rId15" w:history="1">
        <w:r w:rsidRPr="00321831">
          <w:rPr>
            <w:rStyle w:val="Hyperlink"/>
            <w:rFonts w:ascii="Times New Roman" w:hAnsi="Times New Roman" w:cs="Times New Roman"/>
            <w:sz w:val="24"/>
            <w:lang w:val="en-GB"/>
          </w:rPr>
          <w:t>jsilfwer@kth.se</w:t>
        </w:r>
      </w:hyperlink>
      <w:r>
        <w:rPr>
          <w:rFonts w:ascii="Times New Roman" w:hAnsi="Times New Roman" w:cs="Times New Roman"/>
          <w:sz w:val="24"/>
          <w:lang w:val="en-GB"/>
        </w:rPr>
        <w:t xml:space="preserve"> </w:t>
      </w:r>
    </w:p>
    <w:p w:rsidR="00AD0FB5" w:rsidRDefault="00AD0FB5" w:rsidP="00E8726E">
      <w:pPr>
        <w:spacing w:after="0" w:line="240" w:lineRule="auto"/>
        <w:jc w:val="both"/>
        <w:rPr>
          <w:rFonts w:ascii="Times New Roman" w:hAnsi="Times New Roman" w:cs="Times New Roman"/>
          <w:sz w:val="24"/>
          <w:lang w:val="en-GB"/>
        </w:rPr>
      </w:pPr>
    </w:p>
    <w:p w:rsidR="00AD0FB5" w:rsidRDefault="00AD0FB5" w:rsidP="00E8726E">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Please send a copy to:</w:t>
      </w:r>
    </w:p>
    <w:p w:rsidR="00980C79" w:rsidRDefault="00980C79" w:rsidP="00E8726E">
      <w:pPr>
        <w:spacing w:after="0" w:line="240" w:lineRule="auto"/>
        <w:jc w:val="both"/>
        <w:rPr>
          <w:rFonts w:ascii="Times New Roman" w:hAnsi="Times New Roman" w:cs="Times New Roman"/>
          <w:sz w:val="24"/>
          <w:lang w:val="en-GB"/>
        </w:rPr>
      </w:pPr>
    </w:p>
    <w:p w:rsidR="005D7B7B" w:rsidRPr="00FB09B9" w:rsidRDefault="005D7B7B" w:rsidP="00E8726E">
      <w:pPr>
        <w:spacing w:after="0" w:line="240" w:lineRule="auto"/>
        <w:jc w:val="both"/>
        <w:rPr>
          <w:rFonts w:ascii="Times New Roman" w:hAnsi="Times New Roman" w:cs="Times New Roman"/>
          <w:sz w:val="24"/>
          <w:szCs w:val="24"/>
          <w:lang w:val="en-GB"/>
        </w:rPr>
      </w:pPr>
      <w:r w:rsidRPr="00FB09B9">
        <w:rPr>
          <w:rFonts w:ascii="Times New Roman" w:hAnsi="Times New Roman" w:cs="Times New Roman"/>
          <w:sz w:val="24"/>
          <w:szCs w:val="24"/>
          <w:lang w:val="en-GB"/>
        </w:rPr>
        <w:t>Morten Bjerke, Chief Adviser</w:t>
      </w:r>
    </w:p>
    <w:p w:rsidR="005D7B7B" w:rsidRPr="00FB09B9" w:rsidRDefault="005D7B7B" w:rsidP="00E8726E">
      <w:pPr>
        <w:spacing w:after="0" w:line="240" w:lineRule="auto"/>
        <w:jc w:val="both"/>
        <w:rPr>
          <w:rFonts w:ascii="Times New Roman" w:hAnsi="Times New Roman" w:cs="Times New Roman"/>
          <w:sz w:val="24"/>
          <w:szCs w:val="24"/>
          <w:lang w:val="en-GB"/>
        </w:rPr>
      </w:pPr>
      <w:r w:rsidRPr="00FB09B9">
        <w:rPr>
          <w:rFonts w:ascii="Times New Roman" w:hAnsi="Times New Roman" w:cs="Times New Roman"/>
          <w:sz w:val="24"/>
          <w:szCs w:val="24"/>
          <w:lang w:val="en-GB"/>
        </w:rPr>
        <w:t>Norwegian Concrete Association / Tekna</w:t>
      </w:r>
    </w:p>
    <w:p w:rsidR="005D7B7B" w:rsidRPr="00FB09B9" w:rsidRDefault="00AD0FB5" w:rsidP="00E8726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nb-NO"/>
        </w:rPr>
        <w:t>Mail to:</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AD0FB5">
        <w:rPr>
          <w:rFonts w:ascii="Times New Roman" w:hAnsi="Times New Roman" w:cs="Times New Roman"/>
          <w:sz w:val="24"/>
          <w:szCs w:val="24"/>
        </w:rPr>
        <w:instrText xml:space="preserve"> morten.bjerke@tekna.no</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321831">
        <w:rPr>
          <w:rStyle w:val="Hyperlink"/>
          <w:rFonts w:ascii="Times New Roman" w:hAnsi="Times New Roman" w:cs="Times New Roman"/>
          <w:sz w:val="24"/>
          <w:szCs w:val="24"/>
        </w:rPr>
        <w:t xml:space="preserve"> morten.bjerke@tekna.no</w:t>
      </w:r>
      <w:r>
        <w:rPr>
          <w:rFonts w:ascii="Times New Roman" w:hAnsi="Times New Roman" w:cs="Times New Roman"/>
          <w:sz w:val="24"/>
          <w:szCs w:val="24"/>
        </w:rPr>
        <w:fldChar w:fldCharType="end"/>
      </w:r>
      <w:r w:rsidR="005D7B7B" w:rsidRPr="00FB09B9">
        <w:rPr>
          <w:rFonts w:ascii="Times New Roman" w:hAnsi="Times New Roman" w:cs="Times New Roman"/>
          <w:sz w:val="24"/>
          <w:szCs w:val="24"/>
        </w:rPr>
        <w:t xml:space="preserve"> </w:t>
      </w:r>
    </w:p>
    <w:p w:rsidR="005D7B7B" w:rsidRPr="00876FFA" w:rsidRDefault="005D7B7B" w:rsidP="00E8726E">
      <w:pPr>
        <w:spacing w:after="0" w:line="240" w:lineRule="auto"/>
        <w:jc w:val="both"/>
        <w:rPr>
          <w:rFonts w:ascii="Times New Roman" w:hAnsi="Times New Roman" w:cs="Times New Roman"/>
          <w:sz w:val="24"/>
          <w:lang w:val="en-US"/>
        </w:rPr>
      </w:pPr>
    </w:p>
    <w:p w:rsidR="00980C79" w:rsidRPr="00876FFA" w:rsidRDefault="00980C79" w:rsidP="00E8726E">
      <w:pPr>
        <w:spacing w:after="0" w:line="240" w:lineRule="auto"/>
        <w:jc w:val="both"/>
        <w:rPr>
          <w:rFonts w:ascii="Times New Roman" w:hAnsi="Times New Roman" w:cs="Times New Roman"/>
          <w:sz w:val="24"/>
          <w:lang w:val="en-US"/>
        </w:rPr>
      </w:pPr>
    </w:p>
    <w:p w:rsidR="00126BB7" w:rsidRPr="00876FFA" w:rsidRDefault="005531C7" w:rsidP="005531C7">
      <w:pPr>
        <w:spacing w:after="0"/>
        <w:rPr>
          <w:rFonts w:ascii="Times New Roman" w:hAnsi="Times New Roman" w:cs="Times New Roman"/>
          <w:b/>
          <w:sz w:val="24"/>
          <w:lang w:val="en-US"/>
        </w:rPr>
      </w:pPr>
      <w:r w:rsidRPr="00876FFA">
        <w:rPr>
          <w:rFonts w:ascii="Times New Roman" w:hAnsi="Times New Roman" w:cs="Times New Roman"/>
          <w:b/>
          <w:sz w:val="24"/>
          <w:lang w:val="en-US"/>
        </w:rPr>
        <w:t>3</w:t>
      </w:r>
      <w:r w:rsidR="00126BB7" w:rsidRPr="00876FFA">
        <w:rPr>
          <w:rFonts w:ascii="Times New Roman" w:hAnsi="Times New Roman" w:cs="Times New Roman"/>
          <w:b/>
          <w:sz w:val="24"/>
          <w:lang w:val="en-US"/>
        </w:rPr>
        <w:t>.2</w:t>
      </w:r>
      <w:r w:rsidR="00126BB7" w:rsidRPr="00876FFA">
        <w:rPr>
          <w:rFonts w:ascii="Times New Roman" w:hAnsi="Times New Roman" w:cs="Times New Roman"/>
          <w:b/>
          <w:sz w:val="24"/>
          <w:lang w:val="en-US"/>
        </w:rPr>
        <w:tab/>
      </w:r>
      <w:r w:rsidRPr="00876FFA">
        <w:rPr>
          <w:rFonts w:ascii="Times New Roman" w:hAnsi="Times New Roman" w:cs="Times New Roman"/>
          <w:b/>
          <w:sz w:val="24"/>
          <w:lang w:val="en-US"/>
        </w:rPr>
        <w:t xml:space="preserve">Some dos and don’ts </w:t>
      </w:r>
    </w:p>
    <w:p w:rsidR="00126BB7" w:rsidRPr="00876FFA" w:rsidRDefault="00126BB7" w:rsidP="00876FFA">
      <w:pPr>
        <w:spacing w:after="0"/>
        <w:jc w:val="both"/>
        <w:rPr>
          <w:rFonts w:ascii="Times New Roman" w:hAnsi="Times New Roman" w:cs="Times New Roman"/>
          <w:lang w:val="en-US"/>
        </w:rPr>
      </w:pPr>
    </w:p>
    <w:p w:rsidR="00FB09B9" w:rsidRPr="00876FFA" w:rsidRDefault="00FB09B9" w:rsidP="00F97887">
      <w:p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Please</w:t>
      </w:r>
      <w:r w:rsidR="00FA7380">
        <w:rPr>
          <w:rFonts w:ascii="Times New Roman" w:hAnsi="Times New Roman" w:cs="Times New Roman"/>
          <w:sz w:val="24"/>
          <w:szCs w:val="24"/>
          <w:lang w:val="en-GB"/>
        </w:rPr>
        <w:t>,</w:t>
      </w:r>
      <w:r w:rsidRPr="00876FFA">
        <w:rPr>
          <w:rFonts w:ascii="Times New Roman" w:hAnsi="Times New Roman" w:cs="Times New Roman"/>
          <w:sz w:val="24"/>
          <w:szCs w:val="24"/>
          <w:lang w:val="en-GB"/>
        </w:rPr>
        <w:t xml:space="preserve"> </w:t>
      </w:r>
      <w:r w:rsidR="00876FFA" w:rsidRPr="00876FFA">
        <w:rPr>
          <w:rFonts w:ascii="Times New Roman" w:hAnsi="Times New Roman" w:cs="Times New Roman"/>
          <w:sz w:val="24"/>
          <w:szCs w:val="24"/>
          <w:lang w:val="en-GB"/>
        </w:rPr>
        <w:t>comply with</w:t>
      </w:r>
      <w:r w:rsidRPr="00876FFA">
        <w:rPr>
          <w:rFonts w:ascii="Times New Roman" w:hAnsi="Times New Roman" w:cs="Times New Roman"/>
          <w:sz w:val="24"/>
          <w:szCs w:val="24"/>
          <w:lang w:val="en-GB"/>
        </w:rPr>
        <w:t xml:space="preserve"> the following:</w:t>
      </w:r>
    </w:p>
    <w:p w:rsidR="00FB09B9" w:rsidRPr="00876FFA" w:rsidRDefault="00FB09B9" w:rsidP="00F97887">
      <w:pPr>
        <w:spacing w:after="0" w:line="240" w:lineRule="auto"/>
        <w:jc w:val="both"/>
        <w:rPr>
          <w:rFonts w:ascii="Times New Roman" w:hAnsi="Times New Roman" w:cs="Times New Roman"/>
          <w:sz w:val="24"/>
          <w:szCs w:val="24"/>
          <w:lang w:val="en-GB"/>
        </w:rPr>
      </w:pPr>
    </w:p>
    <w:p w:rsidR="00FB09B9" w:rsidRPr="00876FFA" w:rsidRDefault="00FB09B9" w:rsidP="00F97887">
      <w:pPr>
        <w:pStyle w:val="BodyTex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Use the computer’s spell check to avoid spelling errors.</w:t>
      </w:r>
    </w:p>
    <w:p w:rsidR="00FB09B9" w:rsidRPr="00876FFA" w:rsidRDefault="00FB09B9" w:rsidP="00F97887">
      <w:pPr>
        <w:pStyle w:val="BodyText2"/>
        <w:numPr>
          <w:ilvl w:val="0"/>
          <w:numId w:val="4"/>
        </w:numPr>
        <w:spacing w:after="0" w:line="240" w:lineRule="auto"/>
        <w:jc w:val="both"/>
        <w:rPr>
          <w:rFonts w:ascii="Times New Roman" w:hAnsi="Times New Roman" w:cs="Times New Roman"/>
          <w:sz w:val="24"/>
          <w:szCs w:val="24"/>
          <w:lang w:val="en-GB"/>
        </w:rPr>
      </w:pPr>
      <w:r w:rsidRPr="004643AB">
        <w:rPr>
          <w:rFonts w:ascii="Times New Roman" w:hAnsi="Times New Roman" w:cs="Times New Roman"/>
          <w:b/>
          <w:sz w:val="24"/>
          <w:szCs w:val="24"/>
          <w:u w:val="single"/>
          <w:lang w:val="en-GB"/>
        </w:rPr>
        <w:t>D</w:t>
      </w:r>
      <w:r w:rsidR="004643AB" w:rsidRPr="004643AB">
        <w:rPr>
          <w:rFonts w:ascii="Times New Roman" w:hAnsi="Times New Roman" w:cs="Times New Roman"/>
          <w:b/>
          <w:sz w:val="24"/>
          <w:szCs w:val="24"/>
          <w:u w:val="single"/>
          <w:lang w:val="en-GB"/>
        </w:rPr>
        <w:t>O</w:t>
      </w:r>
      <w:r w:rsidRPr="004643AB">
        <w:rPr>
          <w:rFonts w:ascii="Times New Roman" w:hAnsi="Times New Roman" w:cs="Times New Roman"/>
          <w:b/>
          <w:sz w:val="24"/>
          <w:szCs w:val="24"/>
          <w:u w:val="single"/>
          <w:lang w:val="en-GB"/>
        </w:rPr>
        <w:t xml:space="preserve"> </w:t>
      </w:r>
      <w:r w:rsidR="00F97887" w:rsidRPr="004643AB">
        <w:rPr>
          <w:rFonts w:ascii="Times New Roman" w:hAnsi="Times New Roman" w:cs="Times New Roman"/>
          <w:b/>
          <w:sz w:val="24"/>
          <w:szCs w:val="24"/>
          <w:u w:val="single"/>
          <w:lang w:val="en-GB"/>
        </w:rPr>
        <w:t>NOT USE</w:t>
      </w:r>
      <w:r w:rsidRPr="00876FFA">
        <w:rPr>
          <w:rFonts w:ascii="Times New Roman" w:hAnsi="Times New Roman" w:cs="Times New Roman"/>
          <w:sz w:val="24"/>
          <w:szCs w:val="24"/>
          <w:lang w:val="en-GB"/>
        </w:rPr>
        <w:t xml:space="preserve"> automatic numbering of paragraphs, tables, figures and references.</w:t>
      </w:r>
    </w:p>
    <w:p w:rsidR="00FB09B9" w:rsidRPr="00876FFA" w:rsidRDefault="00FB09B9" w:rsidP="00F97887">
      <w:pPr>
        <w:pStyle w:val="BodyTex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Do not use automatic cross references and footnotes.</w:t>
      </w:r>
    </w:p>
    <w:p w:rsidR="00FB09B9" w:rsidRPr="00876FFA" w:rsidRDefault="00FB09B9" w:rsidP="00F97887">
      <w:pPr>
        <w:pStyle w:val="BodyTex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Do not use indents at the beginning of paragraphs.</w:t>
      </w:r>
    </w:p>
    <w:p w:rsidR="00FB09B9" w:rsidRPr="00876FFA" w:rsidRDefault="00FB09B9" w:rsidP="00F97887">
      <w:pPr>
        <w:pStyle w:val="BodyTex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Avoid inappropriate commercialism.</w:t>
      </w:r>
    </w:p>
    <w:p w:rsidR="00FB09B9" w:rsidRPr="00876FFA" w:rsidRDefault="00FB09B9" w:rsidP="00876FFA">
      <w:pPr>
        <w:spacing w:after="0"/>
        <w:jc w:val="both"/>
        <w:rPr>
          <w:rFonts w:ascii="Times New Roman" w:hAnsi="Times New Roman" w:cs="Times New Roman"/>
          <w:sz w:val="24"/>
          <w:szCs w:val="24"/>
          <w:lang w:val="nb-NO"/>
        </w:rPr>
      </w:pPr>
    </w:p>
    <w:p w:rsidR="00126BB7" w:rsidRPr="00876FFA" w:rsidRDefault="00126BB7" w:rsidP="00876FFA">
      <w:pPr>
        <w:spacing w:after="0"/>
        <w:jc w:val="both"/>
        <w:rPr>
          <w:rFonts w:ascii="Times New Roman" w:hAnsi="Times New Roman" w:cs="Times New Roman"/>
          <w:sz w:val="24"/>
          <w:szCs w:val="24"/>
          <w:lang w:val="nb-NO"/>
        </w:rPr>
      </w:pPr>
    </w:p>
    <w:p w:rsidR="009C76EC" w:rsidRPr="00876FFA" w:rsidRDefault="009C76EC" w:rsidP="005D7B7B">
      <w:pPr>
        <w:pStyle w:val="Heading2"/>
        <w:spacing w:before="0" w:line="240" w:lineRule="auto"/>
        <w:rPr>
          <w:rFonts w:ascii="Times New Roman" w:hAnsi="Times New Roman" w:cs="Times New Roman"/>
          <w:color w:val="000000" w:themeColor="text1"/>
          <w:sz w:val="24"/>
          <w:szCs w:val="24"/>
          <w:lang w:val="en-GB"/>
        </w:rPr>
      </w:pPr>
      <w:r w:rsidRPr="00876FFA">
        <w:rPr>
          <w:rFonts w:ascii="Times New Roman" w:hAnsi="Times New Roman" w:cs="Times New Roman"/>
          <w:color w:val="000000" w:themeColor="text1"/>
          <w:sz w:val="24"/>
          <w:szCs w:val="24"/>
          <w:lang w:val="en-GB"/>
        </w:rPr>
        <w:t>REFERENCES</w:t>
      </w:r>
    </w:p>
    <w:p w:rsidR="009C76EC" w:rsidRPr="009C76EC" w:rsidRDefault="009C76EC" w:rsidP="005D7B7B">
      <w:pPr>
        <w:spacing w:after="0" w:line="240" w:lineRule="auto"/>
        <w:rPr>
          <w:rFonts w:ascii="Times New Roman" w:hAnsi="Times New Roman" w:cs="Times New Roman"/>
          <w:color w:val="000000" w:themeColor="text1"/>
          <w:sz w:val="24"/>
          <w:szCs w:val="24"/>
          <w:lang w:val="en-GB"/>
        </w:rPr>
      </w:pPr>
    </w:p>
    <w:p w:rsidR="009C76EC" w:rsidRPr="009C76EC" w:rsidRDefault="00EC1E74"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Silfwerbrand J:</w:t>
      </w:r>
      <w:r w:rsidR="009C76EC" w:rsidRPr="009C76EC">
        <w:rPr>
          <w:rFonts w:ascii="Times New Roman" w:hAnsi="Times New Roman" w:cs="Times New Roman"/>
          <w:color w:val="000000" w:themeColor="text1"/>
          <w:sz w:val="24"/>
          <w:szCs w:val="24"/>
          <w:lang w:val="en-US"/>
        </w:rPr>
        <w:t xml:space="preserve"> “Improving Concrete Bond in Repaired Bridge Decks,”</w:t>
      </w:r>
      <w:r w:rsidR="009C76EC" w:rsidRPr="009C76EC">
        <w:rPr>
          <w:rFonts w:ascii="Times New Roman" w:hAnsi="Times New Roman" w:cs="Times New Roman"/>
          <w:i/>
          <w:color w:val="000000" w:themeColor="text1"/>
          <w:sz w:val="24"/>
          <w:szCs w:val="24"/>
          <w:lang w:val="en-US"/>
        </w:rPr>
        <w:t xml:space="preserve"> Concrete International</w:t>
      </w:r>
      <w:r w:rsidR="009C76EC" w:rsidRPr="009C76EC">
        <w:rPr>
          <w:rFonts w:ascii="Times New Roman" w:hAnsi="Times New Roman" w:cs="Times New Roman"/>
          <w:color w:val="000000" w:themeColor="text1"/>
          <w:sz w:val="24"/>
          <w:szCs w:val="24"/>
          <w:lang w:val="en-US"/>
        </w:rPr>
        <w:t>, Vol. 12, No. 9, September 1990, pp. 61-66.</w:t>
      </w:r>
    </w:p>
    <w:p w:rsidR="009C76EC" w:rsidRPr="009C76EC" w:rsidRDefault="00EC1E74"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Silfwerbrand J &amp; Petersson Ö:</w:t>
      </w:r>
      <w:r w:rsidR="009C76EC" w:rsidRPr="009C76EC">
        <w:rPr>
          <w:rFonts w:ascii="Times New Roman" w:hAnsi="Times New Roman" w:cs="Times New Roman"/>
          <w:color w:val="000000" w:themeColor="text1"/>
          <w:sz w:val="24"/>
          <w:szCs w:val="24"/>
          <w:lang w:val="en-US"/>
        </w:rPr>
        <w:t xml:space="preserve"> “Thin Concrete Inlays on Old Concrete Roads,” </w:t>
      </w:r>
      <w:r w:rsidR="009C76EC" w:rsidRPr="00EC1E74">
        <w:rPr>
          <w:rFonts w:ascii="Times New Roman" w:hAnsi="Times New Roman" w:cs="Times New Roman"/>
          <w:i/>
          <w:color w:val="000000" w:themeColor="text1"/>
          <w:sz w:val="24"/>
          <w:szCs w:val="24"/>
          <w:lang w:val="en-US"/>
        </w:rPr>
        <w:t>Proceedings</w:t>
      </w:r>
      <w:r w:rsidR="009C76EC" w:rsidRPr="009C76EC">
        <w:rPr>
          <w:rFonts w:ascii="Times New Roman" w:hAnsi="Times New Roman" w:cs="Times New Roman"/>
          <w:color w:val="000000" w:themeColor="text1"/>
          <w:sz w:val="24"/>
          <w:szCs w:val="24"/>
          <w:lang w:val="en-US"/>
        </w:rPr>
        <w:t>, 5th International Conference on Concrete Pavement Design &amp; Rehabilitation, Purdue University, West Lafayette, Indiana, USA, April 1993, Vol. 2, pp. 255-260.</w:t>
      </w:r>
    </w:p>
    <w:p w:rsidR="009C76EC" w:rsidRPr="009C76EC" w:rsidRDefault="009C76EC"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lang w:val="en-US"/>
        </w:rPr>
        <w:t>Swedi</w:t>
      </w:r>
      <w:r w:rsidR="00EC1E74">
        <w:rPr>
          <w:rFonts w:ascii="Times New Roman" w:hAnsi="Times New Roman" w:cs="Times New Roman"/>
          <w:color w:val="000000" w:themeColor="text1"/>
          <w:sz w:val="24"/>
          <w:szCs w:val="24"/>
          <w:lang w:val="en-US"/>
        </w:rPr>
        <w:t>sh National Road Administration:</w:t>
      </w:r>
      <w:r w:rsidRPr="009C76EC">
        <w:rPr>
          <w:rFonts w:ascii="Times New Roman" w:hAnsi="Times New Roman" w:cs="Times New Roman"/>
          <w:color w:val="000000" w:themeColor="text1"/>
          <w:sz w:val="24"/>
          <w:szCs w:val="24"/>
          <w:lang w:val="en-US"/>
        </w:rPr>
        <w:t xml:space="preserve"> “Regulations for Bridges,” Part 7, “Bridge Maintenance,” </w:t>
      </w:r>
      <w:proofErr w:type="spellStart"/>
      <w:r w:rsidRPr="009C76EC">
        <w:rPr>
          <w:rFonts w:ascii="Times New Roman" w:hAnsi="Times New Roman" w:cs="Times New Roman"/>
          <w:color w:val="000000" w:themeColor="text1"/>
          <w:sz w:val="24"/>
          <w:szCs w:val="24"/>
          <w:lang w:val="en-US"/>
        </w:rPr>
        <w:t>Borlänge</w:t>
      </w:r>
      <w:proofErr w:type="spellEnd"/>
      <w:r w:rsidRPr="009C76EC">
        <w:rPr>
          <w:rFonts w:ascii="Times New Roman" w:hAnsi="Times New Roman" w:cs="Times New Roman"/>
          <w:color w:val="000000" w:themeColor="text1"/>
          <w:sz w:val="24"/>
          <w:szCs w:val="24"/>
          <w:lang w:val="en-US"/>
        </w:rPr>
        <w:t xml:space="preserve">, Sweden, 1994, 47 pp. </w:t>
      </w:r>
      <w:r w:rsidRPr="009C76EC">
        <w:rPr>
          <w:rFonts w:ascii="Times New Roman" w:hAnsi="Times New Roman" w:cs="Times New Roman"/>
          <w:color w:val="000000" w:themeColor="text1"/>
          <w:sz w:val="24"/>
          <w:szCs w:val="24"/>
        </w:rPr>
        <w:t xml:space="preserve">(In </w:t>
      </w:r>
      <w:proofErr w:type="spellStart"/>
      <w:r w:rsidRPr="009C76EC">
        <w:rPr>
          <w:rFonts w:ascii="Times New Roman" w:hAnsi="Times New Roman" w:cs="Times New Roman"/>
          <w:color w:val="000000" w:themeColor="text1"/>
          <w:sz w:val="24"/>
          <w:szCs w:val="24"/>
        </w:rPr>
        <w:t>Swedish</w:t>
      </w:r>
      <w:proofErr w:type="spellEnd"/>
      <w:r w:rsidRPr="009C76EC">
        <w:rPr>
          <w:rFonts w:ascii="Times New Roman" w:hAnsi="Times New Roman" w:cs="Times New Roman"/>
          <w:color w:val="000000" w:themeColor="text1"/>
          <w:sz w:val="24"/>
          <w:szCs w:val="24"/>
        </w:rPr>
        <w:t>).</w:t>
      </w:r>
    </w:p>
    <w:p w:rsidR="009C76EC" w:rsidRPr="009C76EC" w:rsidRDefault="00EC1E74"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Zhu Y:</w:t>
      </w:r>
      <w:r w:rsidR="009C76EC" w:rsidRPr="009C76EC">
        <w:rPr>
          <w:rFonts w:ascii="Times New Roman" w:hAnsi="Times New Roman" w:cs="Times New Roman"/>
          <w:color w:val="000000" w:themeColor="text1"/>
          <w:sz w:val="24"/>
          <w:szCs w:val="24"/>
          <w:lang w:val="en-US"/>
        </w:rPr>
        <w:t xml:space="preserve"> “Evaluation of Bond Strength between New and Old Concrete by Means of Fracture Mechanics Method,” </w:t>
      </w:r>
      <w:r w:rsidR="009C76EC" w:rsidRPr="00EC1E74">
        <w:rPr>
          <w:rFonts w:ascii="Times New Roman" w:hAnsi="Times New Roman" w:cs="Times New Roman"/>
          <w:i/>
          <w:color w:val="000000" w:themeColor="text1"/>
          <w:sz w:val="24"/>
          <w:szCs w:val="24"/>
          <w:lang w:val="en-US"/>
        </w:rPr>
        <w:t>Bulletin</w:t>
      </w:r>
      <w:r w:rsidR="009C76EC" w:rsidRPr="009C76EC">
        <w:rPr>
          <w:rFonts w:ascii="Times New Roman" w:hAnsi="Times New Roman" w:cs="Times New Roman"/>
          <w:color w:val="000000" w:themeColor="text1"/>
          <w:sz w:val="24"/>
          <w:szCs w:val="24"/>
          <w:lang w:val="en-US"/>
        </w:rPr>
        <w:t xml:space="preserve"> No. 157, Dept. of Structural Mechanics and Engineering, </w:t>
      </w:r>
      <w:r>
        <w:rPr>
          <w:rFonts w:ascii="Times New Roman" w:hAnsi="Times New Roman" w:cs="Times New Roman"/>
          <w:color w:val="000000" w:themeColor="text1"/>
          <w:sz w:val="24"/>
          <w:szCs w:val="24"/>
          <w:lang w:val="en-US"/>
        </w:rPr>
        <w:t xml:space="preserve">KTH </w:t>
      </w:r>
      <w:r w:rsidR="009C76EC" w:rsidRPr="009C76EC">
        <w:rPr>
          <w:rFonts w:ascii="Times New Roman" w:hAnsi="Times New Roman" w:cs="Times New Roman"/>
          <w:color w:val="000000" w:themeColor="text1"/>
          <w:sz w:val="24"/>
          <w:szCs w:val="24"/>
          <w:lang w:val="en-US"/>
        </w:rPr>
        <w:t xml:space="preserve">Royal Institute of Technology, Stockholm, </w:t>
      </w:r>
      <w:r w:rsidR="00D04E72">
        <w:rPr>
          <w:rFonts w:ascii="Times New Roman" w:hAnsi="Times New Roman" w:cs="Times New Roman"/>
          <w:color w:val="000000" w:themeColor="text1"/>
          <w:sz w:val="24"/>
          <w:szCs w:val="24"/>
          <w:lang w:val="en-US"/>
        </w:rPr>
        <w:t xml:space="preserve">Sweden, </w:t>
      </w:r>
      <w:r w:rsidR="009C76EC" w:rsidRPr="009C76EC">
        <w:rPr>
          <w:rFonts w:ascii="Times New Roman" w:hAnsi="Times New Roman" w:cs="Times New Roman"/>
          <w:color w:val="000000" w:themeColor="text1"/>
          <w:sz w:val="24"/>
          <w:szCs w:val="24"/>
          <w:lang w:val="en-US"/>
        </w:rPr>
        <w:t>1991, 102 pp.</w:t>
      </w:r>
    </w:p>
    <w:p w:rsidR="009C76EC" w:rsidRPr="009C76EC" w:rsidRDefault="00D04E72"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Bager D H, Geiker M R &amp; </w:t>
      </w:r>
      <w:r w:rsidR="00EC1E74">
        <w:rPr>
          <w:rFonts w:ascii="Times New Roman" w:hAnsi="Times New Roman" w:cs="Times New Roman"/>
          <w:color w:val="000000" w:themeColor="text1"/>
          <w:sz w:val="24"/>
          <w:szCs w:val="24"/>
          <w:lang w:val="en-GB"/>
        </w:rPr>
        <w:t xml:space="preserve">Jensen R </w:t>
      </w:r>
      <w:r w:rsidR="009C76EC" w:rsidRPr="009C76EC">
        <w:rPr>
          <w:rFonts w:ascii="Times New Roman" w:hAnsi="Times New Roman" w:cs="Times New Roman"/>
          <w:color w:val="000000" w:themeColor="text1"/>
          <w:sz w:val="24"/>
          <w:szCs w:val="24"/>
          <w:lang w:val="en-GB"/>
        </w:rPr>
        <w:t>M</w:t>
      </w:r>
      <w:r w:rsidR="00EC1E74">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 xml:space="preserve"> “Rheology of </w:t>
      </w:r>
      <w:r w:rsidR="00EC1E74" w:rsidRPr="009C76EC">
        <w:rPr>
          <w:rFonts w:ascii="Times New Roman" w:hAnsi="Times New Roman" w:cs="Times New Roman"/>
          <w:color w:val="000000" w:themeColor="text1"/>
          <w:sz w:val="24"/>
          <w:szCs w:val="24"/>
          <w:lang w:val="en-GB"/>
        </w:rPr>
        <w:t>Self-Compacting Mortars</w:t>
      </w:r>
      <w:r w:rsidR="009C76EC" w:rsidRPr="009C76EC">
        <w:rPr>
          <w:rFonts w:ascii="Times New Roman" w:hAnsi="Times New Roman" w:cs="Times New Roman"/>
          <w:color w:val="000000" w:themeColor="text1"/>
          <w:sz w:val="24"/>
          <w:szCs w:val="24"/>
          <w:lang w:val="en-GB"/>
        </w:rPr>
        <w:t xml:space="preserve">, </w:t>
      </w:r>
      <w:r w:rsidR="00EC1E74" w:rsidRPr="009C76EC">
        <w:rPr>
          <w:rFonts w:ascii="Times New Roman" w:hAnsi="Times New Roman" w:cs="Times New Roman"/>
          <w:color w:val="000000" w:themeColor="text1"/>
          <w:sz w:val="24"/>
          <w:szCs w:val="24"/>
          <w:lang w:val="en-GB"/>
        </w:rPr>
        <w:t xml:space="preserve">Influence </w:t>
      </w:r>
      <w:r w:rsidR="009C76EC" w:rsidRPr="009C76EC">
        <w:rPr>
          <w:rFonts w:ascii="Times New Roman" w:hAnsi="Times New Roman" w:cs="Times New Roman"/>
          <w:color w:val="000000" w:themeColor="text1"/>
          <w:sz w:val="24"/>
          <w:szCs w:val="24"/>
          <w:lang w:val="en-GB"/>
        </w:rPr>
        <w:t xml:space="preserve">of </w:t>
      </w:r>
      <w:r w:rsidR="00EC1E74" w:rsidRPr="009C76EC">
        <w:rPr>
          <w:rFonts w:ascii="Times New Roman" w:hAnsi="Times New Roman" w:cs="Times New Roman"/>
          <w:color w:val="000000" w:themeColor="text1"/>
          <w:sz w:val="24"/>
          <w:szCs w:val="24"/>
          <w:lang w:val="en-GB"/>
        </w:rPr>
        <w:t>Particle Packing</w:t>
      </w:r>
      <w:r w:rsidR="00EC1E74">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 xml:space="preserve">” </w:t>
      </w:r>
      <w:r w:rsidR="009C76EC" w:rsidRPr="009C76EC">
        <w:rPr>
          <w:rFonts w:ascii="Times New Roman" w:hAnsi="Times New Roman" w:cs="Times New Roman"/>
          <w:i/>
          <w:color w:val="000000" w:themeColor="text1"/>
          <w:sz w:val="24"/>
          <w:szCs w:val="24"/>
          <w:lang w:val="en-GB"/>
        </w:rPr>
        <w:t>Nordic Concrete Research</w:t>
      </w:r>
      <w:r w:rsidR="00EC1E7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N</w:t>
      </w:r>
      <w:r w:rsidR="009C76EC" w:rsidRPr="009C76EC">
        <w:rPr>
          <w:rFonts w:ascii="Times New Roman" w:hAnsi="Times New Roman" w:cs="Times New Roman"/>
          <w:color w:val="000000" w:themeColor="text1"/>
          <w:sz w:val="24"/>
          <w:szCs w:val="24"/>
          <w:lang w:val="en-GB"/>
        </w:rPr>
        <w:t>o. 26, 2001</w:t>
      </w:r>
      <w:r w:rsidR="00EC1E74">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 xml:space="preserve"> pp. 1-16</w:t>
      </w:r>
      <w:r w:rsidR="009C76EC" w:rsidRPr="009C76EC">
        <w:rPr>
          <w:rFonts w:ascii="Times New Roman" w:hAnsi="Times New Roman" w:cs="Times New Roman"/>
          <w:color w:val="000000" w:themeColor="text1"/>
          <w:sz w:val="24"/>
          <w:szCs w:val="24"/>
          <w:lang w:val="en-GB"/>
        </w:rPr>
        <w:tab/>
      </w:r>
      <w:r w:rsidR="009C76EC" w:rsidRPr="009C76EC">
        <w:rPr>
          <w:rFonts w:ascii="Times New Roman" w:hAnsi="Times New Roman" w:cs="Times New Roman"/>
          <w:color w:val="000000" w:themeColor="text1"/>
          <w:sz w:val="24"/>
          <w:szCs w:val="24"/>
          <w:lang w:val="en-GB"/>
        </w:rPr>
        <w:tab/>
      </w:r>
    </w:p>
    <w:p w:rsidR="009C76EC" w:rsidRPr="009C76EC" w:rsidRDefault="009C76EC" w:rsidP="005D7B7B">
      <w:pPr>
        <w:spacing w:after="0" w:line="240" w:lineRule="auto"/>
        <w:rPr>
          <w:rFonts w:ascii="Times New Roman" w:hAnsi="Times New Roman" w:cs="Times New Roman"/>
          <w:color w:val="000000" w:themeColor="text1"/>
          <w:sz w:val="24"/>
          <w:szCs w:val="24"/>
          <w:lang w:val="en-GB"/>
        </w:rPr>
      </w:pPr>
      <w:bookmarkStart w:id="0" w:name="_GoBack"/>
      <w:bookmarkEnd w:id="0"/>
    </w:p>
    <w:sectPr w:rsidR="009C76EC" w:rsidRPr="009C76EC" w:rsidSect="006B25C2">
      <w:headerReference w:type="default" r:id="rId16"/>
      <w:pgSz w:w="11906" w:h="16838" w:code="9"/>
      <w:pgMar w:top="1701"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A4" w:rsidRDefault="001F21A4" w:rsidP="009C76EC">
      <w:pPr>
        <w:spacing w:after="0" w:line="240" w:lineRule="auto"/>
      </w:pPr>
      <w:r>
        <w:separator/>
      </w:r>
    </w:p>
  </w:endnote>
  <w:endnote w:type="continuationSeparator" w:id="0">
    <w:p w:rsidR="001F21A4" w:rsidRDefault="001F21A4" w:rsidP="009C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A4" w:rsidRDefault="001F21A4" w:rsidP="009C76EC">
      <w:pPr>
        <w:spacing w:after="0" w:line="240" w:lineRule="auto"/>
      </w:pPr>
      <w:r>
        <w:separator/>
      </w:r>
    </w:p>
  </w:footnote>
  <w:footnote w:type="continuationSeparator" w:id="0">
    <w:p w:rsidR="001F21A4" w:rsidRDefault="001F21A4" w:rsidP="009C7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77527"/>
      <w:docPartObj>
        <w:docPartGallery w:val="Page Numbers (Top of Page)"/>
        <w:docPartUnique/>
      </w:docPartObj>
    </w:sdtPr>
    <w:sdtEndPr/>
    <w:sdtContent>
      <w:p w:rsidR="009C76EC" w:rsidRDefault="00343C82">
        <w:pPr>
          <w:pStyle w:val="Header"/>
          <w:jc w:val="center"/>
        </w:pPr>
        <w:r w:rsidRPr="009C76EC">
          <w:rPr>
            <w:rFonts w:ascii="Times New Roman" w:hAnsi="Times New Roman" w:cs="Times New Roman"/>
          </w:rPr>
          <w:fldChar w:fldCharType="begin"/>
        </w:r>
        <w:r w:rsidR="009C76EC" w:rsidRPr="009C76EC">
          <w:rPr>
            <w:rFonts w:ascii="Times New Roman" w:hAnsi="Times New Roman" w:cs="Times New Roman"/>
          </w:rPr>
          <w:instrText xml:space="preserve"> PAGE   \* MERGEFORMAT </w:instrText>
        </w:r>
        <w:r w:rsidRPr="009C76EC">
          <w:rPr>
            <w:rFonts w:ascii="Times New Roman" w:hAnsi="Times New Roman" w:cs="Times New Roman"/>
          </w:rPr>
          <w:fldChar w:fldCharType="separate"/>
        </w:r>
        <w:r w:rsidR="00D04E72">
          <w:rPr>
            <w:rFonts w:ascii="Times New Roman" w:hAnsi="Times New Roman" w:cs="Times New Roman"/>
            <w:noProof/>
          </w:rPr>
          <w:t>5</w:t>
        </w:r>
        <w:r w:rsidRPr="009C76EC">
          <w:rPr>
            <w:rFonts w:ascii="Times New Roman" w:hAnsi="Times New Roman" w:cs="Times New Roman"/>
          </w:rPr>
          <w:fldChar w:fldCharType="end"/>
        </w:r>
      </w:p>
    </w:sdtContent>
  </w:sdt>
  <w:p w:rsidR="009C76EC" w:rsidRDefault="009C7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3F6"/>
    <w:multiLevelType w:val="singleLevel"/>
    <w:tmpl w:val="3D3A4BE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3B167573"/>
    <w:multiLevelType w:val="hybridMultilevel"/>
    <w:tmpl w:val="FEC2FE4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nsid w:val="5F045709"/>
    <w:multiLevelType w:val="multilevel"/>
    <w:tmpl w:val="8E7CA35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15D031F"/>
    <w:multiLevelType w:val="multilevel"/>
    <w:tmpl w:val="B8C637C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EC"/>
    <w:rsid w:val="0001787A"/>
    <w:rsid w:val="00034993"/>
    <w:rsid w:val="000B5073"/>
    <w:rsid w:val="00126BB7"/>
    <w:rsid w:val="001C3279"/>
    <w:rsid w:val="001F21A4"/>
    <w:rsid w:val="00286143"/>
    <w:rsid w:val="00343C82"/>
    <w:rsid w:val="00377B61"/>
    <w:rsid w:val="00387148"/>
    <w:rsid w:val="004643AB"/>
    <w:rsid w:val="005531C7"/>
    <w:rsid w:val="005631BA"/>
    <w:rsid w:val="005A4046"/>
    <w:rsid w:val="005D7B7B"/>
    <w:rsid w:val="005F5BA2"/>
    <w:rsid w:val="00663B92"/>
    <w:rsid w:val="00692666"/>
    <w:rsid w:val="006B25C2"/>
    <w:rsid w:val="006D353F"/>
    <w:rsid w:val="006D5FF0"/>
    <w:rsid w:val="00774A38"/>
    <w:rsid w:val="00793BA6"/>
    <w:rsid w:val="00876FFA"/>
    <w:rsid w:val="008A7223"/>
    <w:rsid w:val="008E0D4E"/>
    <w:rsid w:val="00980C79"/>
    <w:rsid w:val="009C76EC"/>
    <w:rsid w:val="00A1732A"/>
    <w:rsid w:val="00AD0FB5"/>
    <w:rsid w:val="00B2291E"/>
    <w:rsid w:val="00B24771"/>
    <w:rsid w:val="00B323A5"/>
    <w:rsid w:val="00C87F71"/>
    <w:rsid w:val="00C93C46"/>
    <w:rsid w:val="00D04E72"/>
    <w:rsid w:val="00D40EE1"/>
    <w:rsid w:val="00D55659"/>
    <w:rsid w:val="00D92F77"/>
    <w:rsid w:val="00D96C8B"/>
    <w:rsid w:val="00E8726E"/>
    <w:rsid w:val="00EB620D"/>
    <w:rsid w:val="00EC1E74"/>
    <w:rsid w:val="00ED0220"/>
    <w:rsid w:val="00EE0CDA"/>
    <w:rsid w:val="00EF6C12"/>
    <w:rsid w:val="00F251E0"/>
    <w:rsid w:val="00F91781"/>
    <w:rsid w:val="00F97887"/>
    <w:rsid w:val="00FA7380"/>
    <w:rsid w:val="00FB09B9"/>
    <w:rsid w:val="00FD74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7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C76EC"/>
    <w:pPr>
      <w:keepNext/>
      <w:spacing w:after="0" w:line="240" w:lineRule="auto"/>
      <w:ind w:left="2880"/>
      <w:outlineLvl w:val="2"/>
    </w:pPr>
    <w:rPr>
      <w:rFonts w:ascii="Times New Roman" w:eastAsia="Times New Roman" w:hAnsi="Times New Roman" w:cs="Times New Roman"/>
      <w:b/>
      <w:sz w:val="24"/>
      <w:szCs w:val="20"/>
      <w:lang w:val="en-GB" w:eastAsia="da-DK"/>
    </w:rPr>
  </w:style>
  <w:style w:type="paragraph" w:styleId="Heading4">
    <w:name w:val="heading 4"/>
    <w:basedOn w:val="Normal"/>
    <w:next w:val="Normal"/>
    <w:link w:val="Heading4Char"/>
    <w:uiPriority w:val="9"/>
    <w:unhideWhenUsed/>
    <w:qFormat/>
    <w:rsid w:val="009C76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76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76EC"/>
    <w:pPr>
      <w:spacing w:after="0" w:line="240" w:lineRule="auto"/>
    </w:pPr>
    <w:rPr>
      <w:rFonts w:ascii="Times New Roman" w:eastAsia="Times New Roman" w:hAnsi="Times New Roman" w:cs="Times New Roman"/>
      <w:b/>
      <w:sz w:val="24"/>
      <w:szCs w:val="20"/>
      <w:lang w:val="is-IS" w:eastAsia="da-DK"/>
    </w:rPr>
  </w:style>
  <w:style w:type="character" w:customStyle="1" w:styleId="BodyTextChar">
    <w:name w:val="Body Text Char"/>
    <w:basedOn w:val="DefaultParagraphFont"/>
    <w:link w:val="BodyText"/>
    <w:rsid w:val="009C76EC"/>
    <w:rPr>
      <w:rFonts w:ascii="Times New Roman" w:eastAsia="Times New Roman" w:hAnsi="Times New Roman" w:cs="Times New Roman"/>
      <w:b/>
      <w:sz w:val="24"/>
      <w:szCs w:val="20"/>
      <w:lang w:val="is-IS" w:eastAsia="da-DK"/>
    </w:rPr>
  </w:style>
  <w:style w:type="table" w:styleId="TableGrid">
    <w:name w:val="Table Grid"/>
    <w:basedOn w:val="TableNormal"/>
    <w:uiPriority w:val="59"/>
    <w:rsid w:val="009C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EC"/>
    <w:rPr>
      <w:rFonts w:ascii="Tahoma" w:hAnsi="Tahoma" w:cs="Tahoma"/>
      <w:sz w:val="16"/>
      <w:szCs w:val="16"/>
    </w:rPr>
  </w:style>
  <w:style w:type="paragraph" w:styleId="BodyTextIndent">
    <w:name w:val="Body Text Indent"/>
    <w:basedOn w:val="Normal"/>
    <w:link w:val="BodyTextIndentChar"/>
    <w:uiPriority w:val="99"/>
    <w:semiHidden/>
    <w:unhideWhenUsed/>
    <w:rsid w:val="009C76EC"/>
    <w:pPr>
      <w:spacing w:after="120"/>
      <w:ind w:left="283"/>
    </w:pPr>
  </w:style>
  <w:style w:type="character" w:customStyle="1" w:styleId="BodyTextIndentChar">
    <w:name w:val="Body Text Indent Char"/>
    <w:basedOn w:val="DefaultParagraphFont"/>
    <w:link w:val="BodyTextIndent"/>
    <w:uiPriority w:val="99"/>
    <w:semiHidden/>
    <w:rsid w:val="009C76EC"/>
  </w:style>
  <w:style w:type="character" w:customStyle="1" w:styleId="Heading3Char">
    <w:name w:val="Heading 3 Char"/>
    <w:basedOn w:val="DefaultParagraphFont"/>
    <w:link w:val="Heading3"/>
    <w:rsid w:val="009C76EC"/>
    <w:rPr>
      <w:rFonts w:ascii="Times New Roman" w:eastAsia="Times New Roman" w:hAnsi="Times New Roman" w:cs="Times New Roman"/>
      <w:b/>
      <w:sz w:val="24"/>
      <w:szCs w:val="20"/>
      <w:lang w:val="en-GB" w:eastAsia="da-DK"/>
    </w:rPr>
  </w:style>
  <w:style w:type="character" w:customStyle="1" w:styleId="Heading2Char">
    <w:name w:val="Heading 2 Char"/>
    <w:basedOn w:val="DefaultParagraphFont"/>
    <w:link w:val="Heading2"/>
    <w:uiPriority w:val="9"/>
    <w:semiHidden/>
    <w:rsid w:val="009C76E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C76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76EC"/>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9C76EC"/>
    <w:pPr>
      <w:spacing w:after="120" w:line="480" w:lineRule="auto"/>
    </w:pPr>
  </w:style>
  <w:style w:type="character" w:customStyle="1" w:styleId="BodyText2Char">
    <w:name w:val="Body Text 2 Char"/>
    <w:basedOn w:val="DefaultParagraphFont"/>
    <w:link w:val="BodyText2"/>
    <w:uiPriority w:val="99"/>
    <w:semiHidden/>
    <w:rsid w:val="009C76EC"/>
  </w:style>
  <w:style w:type="character" w:styleId="Hyperlink">
    <w:name w:val="Hyperlink"/>
    <w:basedOn w:val="DefaultParagraphFont"/>
    <w:rsid w:val="009C76EC"/>
    <w:rPr>
      <w:color w:val="0000FF"/>
      <w:u w:val="single"/>
    </w:rPr>
  </w:style>
  <w:style w:type="paragraph" w:styleId="Header">
    <w:name w:val="header"/>
    <w:basedOn w:val="Normal"/>
    <w:link w:val="HeaderChar"/>
    <w:uiPriority w:val="99"/>
    <w:unhideWhenUsed/>
    <w:rsid w:val="009C76EC"/>
    <w:pPr>
      <w:tabs>
        <w:tab w:val="center" w:pos="4819"/>
        <w:tab w:val="right" w:pos="9638"/>
      </w:tabs>
      <w:spacing w:after="0" w:line="240" w:lineRule="auto"/>
    </w:pPr>
  </w:style>
  <w:style w:type="character" w:customStyle="1" w:styleId="HeaderChar">
    <w:name w:val="Header Char"/>
    <w:basedOn w:val="DefaultParagraphFont"/>
    <w:link w:val="Header"/>
    <w:uiPriority w:val="99"/>
    <w:rsid w:val="009C76EC"/>
  </w:style>
  <w:style w:type="paragraph" w:styleId="Footer">
    <w:name w:val="footer"/>
    <w:basedOn w:val="Normal"/>
    <w:link w:val="FooterChar"/>
    <w:uiPriority w:val="99"/>
    <w:semiHidden/>
    <w:unhideWhenUsed/>
    <w:rsid w:val="009C76E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C76EC"/>
  </w:style>
  <w:style w:type="paragraph" w:styleId="ListParagraph">
    <w:name w:val="List Paragraph"/>
    <w:basedOn w:val="Normal"/>
    <w:uiPriority w:val="34"/>
    <w:qFormat/>
    <w:rsid w:val="00126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7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C76EC"/>
    <w:pPr>
      <w:keepNext/>
      <w:spacing w:after="0" w:line="240" w:lineRule="auto"/>
      <w:ind w:left="2880"/>
      <w:outlineLvl w:val="2"/>
    </w:pPr>
    <w:rPr>
      <w:rFonts w:ascii="Times New Roman" w:eastAsia="Times New Roman" w:hAnsi="Times New Roman" w:cs="Times New Roman"/>
      <w:b/>
      <w:sz w:val="24"/>
      <w:szCs w:val="20"/>
      <w:lang w:val="en-GB" w:eastAsia="da-DK"/>
    </w:rPr>
  </w:style>
  <w:style w:type="paragraph" w:styleId="Heading4">
    <w:name w:val="heading 4"/>
    <w:basedOn w:val="Normal"/>
    <w:next w:val="Normal"/>
    <w:link w:val="Heading4Char"/>
    <w:uiPriority w:val="9"/>
    <w:unhideWhenUsed/>
    <w:qFormat/>
    <w:rsid w:val="009C76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76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76EC"/>
    <w:pPr>
      <w:spacing w:after="0" w:line="240" w:lineRule="auto"/>
    </w:pPr>
    <w:rPr>
      <w:rFonts w:ascii="Times New Roman" w:eastAsia="Times New Roman" w:hAnsi="Times New Roman" w:cs="Times New Roman"/>
      <w:b/>
      <w:sz w:val="24"/>
      <w:szCs w:val="20"/>
      <w:lang w:val="is-IS" w:eastAsia="da-DK"/>
    </w:rPr>
  </w:style>
  <w:style w:type="character" w:customStyle="1" w:styleId="BodyTextChar">
    <w:name w:val="Body Text Char"/>
    <w:basedOn w:val="DefaultParagraphFont"/>
    <w:link w:val="BodyText"/>
    <w:rsid w:val="009C76EC"/>
    <w:rPr>
      <w:rFonts w:ascii="Times New Roman" w:eastAsia="Times New Roman" w:hAnsi="Times New Roman" w:cs="Times New Roman"/>
      <w:b/>
      <w:sz w:val="24"/>
      <w:szCs w:val="20"/>
      <w:lang w:val="is-IS" w:eastAsia="da-DK"/>
    </w:rPr>
  </w:style>
  <w:style w:type="table" w:styleId="TableGrid">
    <w:name w:val="Table Grid"/>
    <w:basedOn w:val="TableNormal"/>
    <w:uiPriority w:val="59"/>
    <w:rsid w:val="009C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EC"/>
    <w:rPr>
      <w:rFonts w:ascii="Tahoma" w:hAnsi="Tahoma" w:cs="Tahoma"/>
      <w:sz w:val="16"/>
      <w:szCs w:val="16"/>
    </w:rPr>
  </w:style>
  <w:style w:type="paragraph" w:styleId="BodyTextIndent">
    <w:name w:val="Body Text Indent"/>
    <w:basedOn w:val="Normal"/>
    <w:link w:val="BodyTextIndentChar"/>
    <w:uiPriority w:val="99"/>
    <w:semiHidden/>
    <w:unhideWhenUsed/>
    <w:rsid w:val="009C76EC"/>
    <w:pPr>
      <w:spacing w:after="120"/>
      <w:ind w:left="283"/>
    </w:pPr>
  </w:style>
  <w:style w:type="character" w:customStyle="1" w:styleId="BodyTextIndentChar">
    <w:name w:val="Body Text Indent Char"/>
    <w:basedOn w:val="DefaultParagraphFont"/>
    <w:link w:val="BodyTextIndent"/>
    <w:uiPriority w:val="99"/>
    <w:semiHidden/>
    <w:rsid w:val="009C76EC"/>
  </w:style>
  <w:style w:type="character" w:customStyle="1" w:styleId="Heading3Char">
    <w:name w:val="Heading 3 Char"/>
    <w:basedOn w:val="DefaultParagraphFont"/>
    <w:link w:val="Heading3"/>
    <w:rsid w:val="009C76EC"/>
    <w:rPr>
      <w:rFonts w:ascii="Times New Roman" w:eastAsia="Times New Roman" w:hAnsi="Times New Roman" w:cs="Times New Roman"/>
      <w:b/>
      <w:sz w:val="24"/>
      <w:szCs w:val="20"/>
      <w:lang w:val="en-GB" w:eastAsia="da-DK"/>
    </w:rPr>
  </w:style>
  <w:style w:type="character" w:customStyle="1" w:styleId="Heading2Char">
    <w:name w:val="Heading 2 Char"/>
    <w:basedOn w:val="DefaultParagraphFont"/>
    <w:link w:val="Heading2"/>
    <w:uiPriority w:val="9"/>
    <w:semiHidden/>
    <w:rsid w:val="009C76E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C76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76EC"/>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9C76EC"/>
    <w:pPr>
      <w:spacing w:after="120" w:line="480" w:lineRule="auto"/>
    </w:pPr>
  </w:style>
  <w:style w:type="character" w:customStyle="1" w:styleId="BodyText2Char">
    <w:name w:val="Body Text 2 Char"/>
    <w:basedOn w:val="DefaultParagraphFont"/>
    <w:link w:val="BodyText2"/>
    <w:uiPriority w:val="99"/>
    <w:semiHidden/>
    <w:rsid w:val="009C76EC"/>
  </w:style>
  <w:style w:type="character" w:styleId="Hyperlink">
    <w:name w:val="Hyperlink"/>
    <w:basedOn w:val="DefaultParagraphFont"/>
    <w:rsid w:val="009C76EC"/>
    <w:rPr>
      <w:color w:val="0000FF"/>
      <w:u w:val="single"/>
    </w:rPr>
  </w:style>
  <w:style w:type="paragraph" w:styleId="Header">
    <w:name w:val="header"/>
    <w:basedOn w:val="Normal"/>
    <w:link w:val="HeaderChar"/>
    <w:uiPriority w:val="99"/>
    <w:unhideWhenUsed/>
    <w:rsid w:val="009C76EC"/>
    <w:pPr>
      <w:tabs>
        <w:tab w:val="center" w:pos="4819"/>
        <w:tab w:val="right" w:pos="9638"/>
      </w:tabs>
      <w:spacing w:after="0" w:line="240" w:lineRule="auto"/>
    </w:pPr>
  </w:style>
  <w:style w:type="character" w:customStyle="1" w:styleId="HeaderChar">
    <w:name w:val="Header Char"/>
    <w:basedOn w:val="DefaultParagraphFont"/>
    <w:link w:val="Header"/>
    <w:uiPriority w:val="99"/>
    <w:rsid w:val="009C76EC"/>
  </w:style>
  <w:style w:type="paragraph" w:styleId="Footer">
    <w:name w:val="footer"/>
    <w:basedOn w:val="Normal"/>
    <w:link w:val="FooterChar"/>
    <w:uiPriority w:val="99"/>
    <w:semiHidden/>
    <w:unhideWhenUsed/>
    <w:rsid w:val="009C76E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C76EC"/>
  </w:style>
  <w:style w:type="paragraph" w:styleId="ListParagraph">
    <w:name w:val="List Paragraph"/>
    <w:basedOn w:val="Normal"/>
    <w:uiPriority w:val="34"/>
    <w:qFormat/>
    <w:rsid w:val="0012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jsilfwer@kth.se" TargetMode="External"/><Relationship Id="rId10" Type="http://schemas.openxmlformats.org/officeDocument/2006/relationships/hyperlink" Target="http://www.nordicconcrete.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1428</Words>
  <Characters>7569</Characters>
  <Application>Microsoft Office Word</Application>
  <DocSecurity>0</DocSecurity>
  <Lines>63</Lines>
  <Paragraphs>17</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Dirch H Bager</dc:creator>
  <cp:lastModifiedBy>Johan L Silfwerbrand</cp:lastModifiedBy>
  <cp:revision>5</cp:revision>
  <cp:lastPrinted>2013-04-28T13:44:00Z</cp:lastPrinted>
  <dcterms:created xsi:type="dcterms:W3CDTF">2017-03-14T06:56:00Z</dcterms:created>
  <dcterms:modified xsi:type="dcterms:W3CDTF">2018-02-07T07:28:00Z</dcterms:modified>
</cp:coreProperties>
</file>